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F0A" w:rsidRPr="00365F0A" w:rsidRDefault="00365F0A" w:rsidP="00365F0A">
      <w:pPr>
        <w:jc w:val="center"/>
        <w:rPr>
          <w:rFonts w:cstheme="minorHAnsi"/>
          <w:sz w:val="24"/>
          <w:szCs w:val="24"/>
        </w:rPr>
      </w:pPr>
      <w:r w:rsidRPr="00365F0A">
        <w:rPr>
          <w:rFonts w:cstheme="minorHAnsi"/>
          <w:sz w:val="24"/>
          <w:szCs w:val="24"/>
        </w:rPr>
        <w:t>EVC Nursing- SJSU Nursing</w:t>
      </w:r>
    </w:p>
    <w:p w:rsidR="00365F0A" w:rsidRPr="00365F0A" w:rsidRDefault="00365F0A" w:rsidP="00365F0A">
      <w:pPr>
        <w:jc w:val="center"/>
        <w:rPr>
          <w:rFonts w:cstheme="minorHAnsi"/>
          <w:sz w:val="24"/>
          <w:szCs w:val="24"/>
        </w:rPr>
      </w:pPr>
      <w:r w:rsidRPr="00365F0A">
        <w:rPr>
          <w:rStyle w:val="sjeccd-stylesstyle-italic"/>
          <w:rFonts w:cstheme="minorHAnsi"/>
          <w:bCs/>
          <w:iCs/>
          <w:color w:val="444444"/>
          <w:sz w:val="24"/>
          <w:szCs w:val="24"/>
        </w:rPr>
        <w:t>Integrated Commu</w:t>
      </w:r>
      <w:r w:rsidRPr="00365F0A">
        <w:rPr>
          <w:rStyle w:val="sjeccd-stylesstyle-italic"/>
          <w:rFonts w:cstheme="minorHAnsi"/>
          <w:bCs/>
          <w:iCs/>
          <w:color w:val="444444"/>
          <w:sz w:val="24"/>
          <w:szCs w:val="24"/>
        </w:rPr>
        <w:t>nity College BS Nursing Pathway</w:t>
      </w:r>
      <w:r w:rsidRPr="00365F0A">
        <w:rPr>
          <w:rFonts w:cstheme="minorHAnsi"/>
          <w:sz w:val="24"/>
          <w:szCs w:val="24"/>
        </w:rPr>
        <w:t xml:space="preserve"> (ICCP</w:t>
      </w:r>
      <w:r w:rsidRPr="00365F0A">
        <w:rPr>
          <w:rFonts w:cstheme="minorHAnsi"/>
          <w:sz w:val="24"/>
          <w:szCs w:val="24"/>
        </w:rPr>
        <w:t>)</w:t>
      </w:r>
    </w:p>
    <w:p w:rsidR="00365F0A" w:rsidRPr="00365F0A" w:rsidRDefault="00365F0A" w:rsidP="00365F0A">
      <w:pPr>
        <w:jc w:val="center"/>
        <w:rPr>
          <w:rFonts w:cstheme="minorHAnsi"/>
          <w:sz w:val="24"/>
          <w:szCs w:val="24"/>
        </w:rPr>
      </w:pPr>
      <w:r w:rsidRPr="00365F0A">
        <w:rPr>
          <w:rFonts w:cstheme="minorHAnsi"/>
          <w:sz w:val="24"/>
          <w:szCs w:val="24"/>
        </w:rPr>
        <w:t>Estimated Program Cost without Financial Aid</w:t>
      </w:r>
    </w:p>
    <w:p w:rsidR="00365F0A" w:rsidRDefault="00365F0A" w:rsidP="00365F0A">
      <w:pPr>
        <w:jc w:val="center"/>
      </w:pPr>
    </w:p>
    <w:p w:rsidR="00365F0A" w:rsidRDefault="00365F0A" w:rsidP="00365F0A">
      <w:r>
        <w:t>Description: While enrolled in the EVC-</w:t>
      </w:r>
      <w:r>
        <w:t>ICCP</w:t>
      </w:r>
      <w:r>
        <w:t xml:space="preserve">, students will spend first four semesters concurrently enrolled in both EVC and SJSU. As such, students will pay tuition for both EVC and SJSU. After completing the first four semesters, students will then transition to SJSU only for the final fifth semester of the </w:t>
      </w:r>
      <w:r>
        <w:t>ICCP</w:t>
      </w:r>
      <w:r>
        <w:t xml:space="preserve"> program. A breakdown of these tuition/fees, as well as other known costs is below. </w:t>
      </w:r>
    </w:p>
    <w:p w:rsidR="00365F0A" w:rsidRDefault="00365F0A" w:rsidP="00365F0A"/>
    <w:p w:rsidR="00365F0A" w:rsidRDefault="00365F0A" w:rsidP="00365F0A">
      <w:pPr>
        <w:pStyle w:val="ListParagraph"/>
        <w:numPr>
          <w:ilvl w:val="0"/>
          <w:numId w:val="1"/>
        </w:numPr>
        <w:rPr>
          <w:u w:val="single"/>
        </w:rPr>
      </w:pPr>
      <w:r>
        <w:rPr>
          <w:u w:val="single"/>
        </w:rPr>
        <w:t>Evergreen Valley College and San Jose State University Tuition/Fees:</w:t>
      </w:r>
    </w:p>
    <w:p w:rsidR="00365F0A" w:rsidRDefault="00365F0A" w:rsidP="00365F0A">
      <w:pPr>
        <w:pStyle w:val="ListParagraph"/>
        <w:numPr>
          <w:ilvl w:val="0"/>
          <w:numId w:val="2"/>
        </w:numPr>
      </w:pPr>
      <w:r>
        <w:t>EVC Tuition/fees per semester is $453; for four semesters of EVC’s ADN= $1,812</w:t>
      </w:r>
    </w:p>
    <w:p w:rsidR="00365F0A" w:rsidRDefault="00365F0A" w:rsidP="00365F0A">
      <w:pPr>
        <w:pStyle w:val="ListParagraph"/>
        <w:numPr>
          <w:ilvl w:val="0"/>
          <w:numId w:val="2"/>
        </w:numPr>
      </w:pPr>
      <w:r>
        <w:t>SJSU Tuition/fees per semester for 1-6 units is $2720, for first four semesters of SBCEP= $10,880</w:t>
      </w:r>
    </w:p>
    <w:p w:rsidR="00365F0A" w:rsidRDefault="00365F0A" w:rsidP="00365F0A">
      <w:pPr>
        <w:pStyle w:val="ListParagraph"/>
        <w:numPr>
          <w:ilvl w:val="0"/>
          <w:numId w:val="2"/>
        </w:numPr>
      </w:pPr>
      <w:r>
        <w:t>SJSU Tuition/fees for &gt;6 units is $3,926 for semester 5 once transfer to SJSU= $3,926</w:t>
      </w:r>
    </w:p>
    <w:p w:rsidR="00365F0A" w:rsidRDefault="00365F0A" w:rsidP="00365F0A">
      <w:pPr>
        <w:ind w:firstLine="360"/>
        <w:rPr>
          <w:b/>
          <w:bCs/>
          <w:sz w:val="24"/>
          <w:szCs w:val="24"/>
        </w:rPr>
      </w:pPr>
      <w:r>
        <w:rPr>
          <w:b/>
          <w:bCs/>
          <w:sz w:val="24"/>
          <w:szCs w:val="24"/>
          <w:highlight w:val="yellow"/>
        </w:rPr>
        <w:t>Total estimated tuition and fees cost for the 5 semester</w:t>
      </w:r>
      <w:r>
        <w:rPr>
          <w:b/>
          <w:bCs/>
          <w:sz w:val="24"/>
          <w:szCs w:val="24"/>
          <w:highlight w:val="yellow"/>
        </w:rPr>
        <w:t xml:space="preserve"> ICCP</w:t>
      </w:r>
      <w:r>
        <w:rPr>
          <w:b/>
          <w:bCs/>
          <w:sz w:val="24"/>
          <w:szCs w:val="24"/>
          <w:highlight w:val="yellow"/>
        </w:rPr>
        <w:t xml:space="preserve"> ADN to BSN= $16,618</w:t>
      </w:r>
    </w:p>
    <w:p w:rsidR="00365F0A" w:rsidRDefault="00365F0A" w:rsidP="00365F0A">
      <w:pPr>
        <w:pStyle w:val="ListParagraph"/>
        <w:numPr>
          <w:ilvl w:val="0"/>
          <w:numId w:val="1"/>
        </w:numPr>
        <w:rPr>
          <w:u w:val="single"/>
        </w:rPr>
      </w:pPr>
      <w:r>
        <w:rPr>
          <w:u w:val="single"/>
        </w:rPr>
        <w:t xml:space="preserve">Other EVC Nursing costs (approximate): </w:t>
      </w:r>
    </w:p>
    <w:p w:rsidR="00365F0A" w:rsidRDefault="00365F0A" w:rsidP="00365F0A">
      <w:pPr>
        <w:pStyle w:val="ListParagraph"/>
        <w:numPr>
          <w:ilvl w:val="0"/>
          <w:numId w:val="3"/>
        </w:numPr>
      </w:pPr>
      <w:r>
        <w:rPr>
          <w:rFonts w:eastAsia="Times New Roman" w:cstheme="minorHAnsi"/>
          <w:color w:val="444444"/>
        </w:rPr>
        <w:t>Uniforms, laboratory coat, shoes, books, supplies: $1,200</w:t>
      </w:r>
    </w:p>
    <w:p w:rsidR="00365F0A" w:rsidRDefault="00365F0A" w:rsidP="00365F0A">
      <w:pPr>
        <w:pStyle w:val="ListParagraph"/>
        <w:numPr>
          <w:ilvl w:val="0"/>
          <w:numId w:val="3"/>
        </w:numPr>
      </w:pPr>
      <w:r>
        <w:rPr>
          <w:rFonts w:eastAsia="Times New Roman" w:cstheme="minorHAnsi"/>
          <w:color w:val="444444"/>
        </w:rPr>
        <w:t>ATI testing and online resources: $935</w:t>
      </w:r>
    </w:p>
    <w:p w:rsidR="00365F0A" w:rsidRDefault="00365F0A" w:rsidP="00365F0A">
      <w:pPr>
        <w:pStyle w:val="ListParagraph"/>
        <w:numPr>
          <w:ilvl w:val="0"/>
          <w:numId w:val="3"/>
        </w:numPr>
      </w:pPr>
      <w:r>
        <w:rPr>
          <w:rFonts w:eastAsia="Times New Roman" w:cstheme="minorHAnsi"/>
          <w:color w:val="444444"/>
        </w:rPr>
        <w:t>CPR training, mask fitting, background/drug screening: $258</w:t>
      </w:r>
    </w:p>
    <w:p w:rsidR="00365F0A" w:rsidRDefault="00365F0A" w:rsidP="00365F0A">
      <w:pPr>
        <w:pStyle w:val="ListParagraph"/>
        <w:numPr>
          <w:ilvl w:val="0"/>
          <w:numId w:val="3"/>
        </w:numPr>
      </w:pPr>
      <w:r>
        <w:rPr>
          <w:rFonts w:eastAsia="Times New Roman" w:cstheme="minorHAnsi"/>
          <w:color w:val="444444"/>
        </w:rPr>
        <w:t>Physical exam and immunizations: variable costs</w:t>
      </w:r>
    </w:p>
    <w:p w:rsidR="00365F0A" w:rsidRDefault="00365F0A" w:rsidP="00365F0A">
      <w:pPr>
        <w:pStyle w:val="ListParagraph"/>
        <w:numPr>
          <w:ilvl w:val="0"/>
          <w:numId w:val="3"/>
        </w:numPr>
      </w:pPr>
      <w:r>
        <w:rPr>
          <w:rFonts w:eastAsia="Times New Roman" w:cstheme="minorHAnsi"/>
          <w:color w:val="444444"/>
        </w:rPr>
        <w:t>Student supply kits: $105</w:t>
      </w:r>
    </w:p>
    <w:p w:rsidR="00365F0A" w:rsidRDefault="00365F0A" w:rsidP="00365F0A">
      <w:pPr>
        <w:pStyle w:val="ListParagraph"/>
        <w:numPr>
          <w:ilvl w:val="0"/>
          <w:numId w:val="3"/>
        </w:numPr>
        <w:spacing w:line="480" w:lineRule="auto"/>
      </w:pPr>
      <w:r>
        <w:rPr>
          <w:rFonts w:eastAsia="Times New Roman" w:cstheme="minorHAnsi"/>
          <w:color w:val="444444"/>
        </w:rPr>
        <w:t>Immunization tracker: $35</w:t>
      </w:r>
    </w:p>
    <w:p w:rsidR="00365F0A" w:rsidRDefault="00365F0A" w:rsidP="00365F0A">
      <w:pPr>
        <w:pStyle w:val="ListParagraph"/>
        <w:numPr>
          <w:ilvl w:val="0"/>
          <w:numId w:val="1"/>
        </w:numPr>
        <w:spacing w:line="240" w:lineRule="auto"/>
        <w:rPr>
          <w:sz w:val="24"/>
          <w:szCs w:val="24"/>
          <w:u w:val="single"/>
        </w:rPr>
      </w:pPr>
      <w:r>
        <w:rPr>
          <w:sz w:val="24"/>
          <w:szCs w:val="24"/>
          <w:u w:val="single"/>
        </w:rPr>
        <w:t>Other SJSU costs (approximate):</w:t>
      </w:r>
    </w:p>
    <w:p w:rsidR="00365F0A" w:rsidRDefault="00365F0A" w:rsidP="00365F0A">
      <w:pPr>
        <w:pStyle w:val="ListParagraph"/>
        <w:numPr>
          <w:ilvl w:val="0"/>
          <w:numId w:val="4"/>
        </w:numPr>
        <w:spacing w:line="240" w:lineRule="auto"/>
        <w:rPr>
          <w:sz w:val="24"/>
          <w:szCs w:val="24"/>
        </w:rPr>
      </w:pPr>
      <w:r>
        <w:rPr>
          <w:sz w:val="24"/>
          <w:szCs w:val="24"/>
        </w:rPr>
        <w:t>To be determined</w:t>
      </w:r>
    </w:p>
    <w:p w:rsidR="00365F0A" w:rsidRDefault="00365F0A" w:rsidP="00365F0A">
      <w:pPr>
        <w:ind w:firstLine="360"/>
        <w:rPr>
          <w:b/>
          <w:sz w:val="24"/>
          <w:szCs w:val="24"/>
        </w:rPr>
      </w:pPr>
      <w:r>
        <w:rPr>
          <w:b/>
          <w:sz w:val="24"/>
          <w:szCs w:val="24"/>
          <w:highlight w:val="yellow"/>
        </w:rPr>
        <w:t>Total estimated tuition/fees plus other costs for SJSU 5 semester BSN program= $19,151</w:t>
      </w:r>
    </w:p>
    <w:p w:rsidR="00365F0A" w:rsidRDefault="00365F0A" w:rsidP="00365F0A">
      <w:pPr>
        <w:rPr>
          <w:sz w:val="24"/>
          <w:szCs w:val="24"/>
        </w:rPr>
      </w:pPr>
    </w:p>
    <w:p w:rsidR="00365F0A" w:rsidRDefault="00365F0A" w:rsidP="00365F0A">
      <w:pPr>
        <w:rPr>
          <w:sz w:val="24"/>
          <w:szCs w:val="24"/>
        </w:rPr>
      </w:pPr>
    </w:p>
    <w:p w:rsidR="00365F0A" w:rsidRDefault="00365F0A" w:rsidP="00365F0A">
      <w:pPr>
        <w:rPr>
          <w:sz w:val="24"/>
          <w:szCs w:val="24"/>
          <w:u w:val="single"/>
        </w:rPr>
      </w:pPr>
      <w:r>
        <w:rPr>
          <w:sz w:val="24"/>
          <w:szCs w:val="24"/>
          <w:u w:val="single"/>
        </w:rPr>
        <w:t>Financial Aid:</w:t>
      </w:r>
    </w:p>
    <w:p w:rsidR="00365F0A" w:rsidRDefault="00365F0A" w:rsidP="00365F0A">
      <w:pPr>
        <w:rPr>
          <w:sz w:val="24"/>
          <w:szCs w:val="24"/>
        </w:rPr>
      </w:pPr>
      <w:r>
        <w:rPr>
          <w:sz w:val="24"/>
          <w:szCs w:val="24"/>
        </w:rPr>
        <w:t>ICCP</w:t>
      </w:r>
      <w:r>
        <w:rPr>
          <w:sz w:val="24"/>
          <w:szCs w:val="24"/>
        </w:rPr>
        <w:t xml:space="preserve"> students eligible for financial aid, will be enrolled in 12 units per semester, with financial aid provided through SJSU.</w:t>
      </w:r>
    </w:p>
    <w:p w:rsidR="00365F0A" w:rsidRDefault="00365F0A" w:rsidP="00365F0A">
      <w:pPr>
        <w:rPr>
          <w:sz w:val="24"/>
          <w:szCs w:val="24"/>
        </w:rPr>
      </w:pPr>
      <w:r>
        <w:rPr>
          <w:sz w:val="24"/>
          <w:szCs w:val="24"/>
        </w:rPr>
        <w:t xml:space="preserve">For more information on financial aid at EVC visit: </w:t>
      </w:r>
      <w:hyperlink r:id="rId5" w:history="1">
        <w:r>
          <w:rPr>
            <w:rStyle w:val="Hyperlink"/>
            <w:sz w:val="24"/>
            <w:szCs w:val="24"/>
          </w:rPr>
          <w:t>https://www.evc.edu/current-students/financial-aid-and-scholarships</w:t>
        </w:r>
      </w:hyperlink>
      <w:r>
        <w:rPr>
          <w:sz w:val="24"/>
          <w:szCs w:val="24"/>
        </w:rPr>
        <w:t xml:space="preserve"> </w:t>
      </w:r>
    </w:p>
    <w:p w:rsidR="00365F0A" w:rsidRDefault="00365F0A" w:rsidP="00365F0A">
      <w:pPr>
        <w:rPr>
          <w:sz w:val="24"/>
          <w:szCs w:val="24"/>
        </w:rPr>
      </w:pPr>
      <w:r>
        <w:rPr>
          <w:sz w:val="24"/>
          <w:szCs w:val="24"/>
        </w:rPr>
        <w:t xml:space="preserve">SJSU Tuition Information retrieved from: </w:t>
      </w:r>
      <w:hyperlink r:id="rId6" w:history="1">
        <w:r>
          <w:rPr>
            <w:rStyle w:val="Hyperlink"/>
            <w:sz w:val="24"/>
            <w:szCs w:val="24"/>
          </w:rPr>
          <w:t>https://www.sjsu.edu/tuition-and-fees/</w:t>
        </w:r>
      </w:hyperlink>
      <w:r>
        <w:rPr>
          <w:sz w:val="24"/>
          <w:szCs w:val="24"/>
        </w:rPr>
        <w:t xml:space="preserve"> </w:t>
      </w:r>
    </w:p>
    <w:p w:rsidR="003D4005" w:rsidRDefault="003D4005">
      <w:bookmarkStart w:id="0" w:name="_GoBack"/>
      <w:bookmarkEnd w:id="0"/>
    </w:p>
    <w:sectPr w:rsidR="003D4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7FC7"/>
    <w:multiLevelType w:val="hybridMultilevel"/>
    <w:tmpl w:val="8722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C234A6"/>
    <w:multiLevelType w:val="hybridMultilevel"/>
    <w:tmpl w:val="F760A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36315E"/>
    <w:multiLevelType w:val="hybridMultilevel"/>
    <w:tmpl w:val="6C3804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A230EF7"/>
    <w:multiLevelType w:val="hybridMultilevel"/>
    <w:tmpl w:val="85F6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0A"/>
    <w:rsid w:val="00365F0A"/>
    <w:rsid w:val="003D4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9379"/>
  <w15:chartTrackingRefBased/>
  <w15:docId w15:val="{2FFFCC16-B072-4E29-950E-66031E1B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0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F0A"/>
    <w:rPr>
      <w:color w:val="0563C1" w:themeColor="hyperlink"/>
      <w:u w:val="single"/>
    </w:rPr>
  </w:style>
  <w:style w:type="paragraph" w:styleId="ListParagraph">
    <w:name w:val="List Paragraph"/>
    <w:basedOn w:val="Normal"/>
    <w:uiPriority w:val="34"/>
    <w:qFormat/>
    <w:rsid w:val="00365F0A"/>
    <w:pPr>
      <w:ind w:left="720"/>
      <w:contextualSpacing/>
    </w:pPr>
  </w:style>
  <w:style w:type="character" w:customStyle="1" w:styleId="sjeccd-stylesstyle-italic">
    <w:name w:val="sjeccd-stylesstyle-italic"/>
    <w:basedOn w:val="DefaultParagraphFont"/>
    <w:rsid w:val="00365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6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su.edu/tuition-and-fees/" TargetMode="External"/><Relationship Id="rId11" Type="http://schemas.openxmlformats.org/officeDocument/2006/relationships/customXml" Target="../customXml/item3.xml"/><Relationship Id="rId5" Type="http://schemas.openxmlformats.org/officeDocument/2006/relationships/hyperlink" Target="https://www.evc.edu/current-students/financial-aid-and-scholarship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VC Document – Internal" ma:contentTypeID="0x0101008814C87BFF5DCA46B3CDF34E451A114D010054113A5147591E4C99D5CF3A5C94ED93" ma:contentTypeVersion="14" ma:contentTypeDescription="" ma:contentTypeScope="" ma:versionID="7a48fafe7a59157c030809ed0f97b794">
  <xsd:schema xmlns:xsd="http://www.w3.org/2001/XMLSchema" xmlns:xs="http://www.w3.org/2001/XMLSchema" xmlns:p="http://schemas.microsoft.com/office/2006/metadata/properties" xmlns:ns2="59b7bdba-f2c8-45aa-809f-57bbfd2e30dd" xmlns:ns3="bd7ffac6-bcc3-4f4c-a254-f6af76117e54" xmlns:ns4="http://schemas.microsoft.com/sharepoint/v4" xmlns:ns5="d394ab7b-a476-4483-8595-f8818f3c6f3b" targetNamespace="http://schemas.microsoft.com/office/2006/metadata/properties" ma:root="true" ma:fieldsID="a9b373c7f454b3b4a6e64d7bb5ece86d" ns2:_="" ns3:_="" ns4:_="" ns5:_="">
    <xsd:import namespace="59b7bdba-f2c8-45aa-809f-57bbfd2e30dd"/>
    <xsd:import namespace="bd7ffac6-bcc3-4f4c-a254-f6af76117e54"/>
    <xsd:import namespace="http://schemas.microsoft.com/sharepoint/v4"/>
    <xsd:import namespace="d394ab7b-a476-4483-8595-f8818f3c6f3b"/>
    <xsd:element name="properties">
      <xsd:complexType>
        <xsd:sequence>
          <xsd:element name="documentManagement">
            <xsd:complexType>
              <xsd:all>
                <xsd:element ref="ns2:sjeccdGroup" minOccurs="0"/>
                <xsd:element ref="ns3:sjeccdOwner" minOccurs="0"/>
                <xsd:element ref="ns3:sjeccdRollupDescription" minOccurs="0"/>
                <xsd:element ref="ns2:TaxCatchAll" minOccurs="0"/>
                <xsd:element ref="ns2:TaxCatchAllLabel" minOccurs="0"/>
                <xsd:element ref="ns3:k60e436164b54aa196d27635423c1081" minOccurs="0"/>
                <xsd:element ref="ns2:kc6110bfc9ef43d3aa85f9287f399c79" minOccurs="0"/>
                <xsd:element ref="ns4:IconOverlay" minOccurs="0"/>
                <xsd:element ref="ns5:b6v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bdba-f2c8-45aa-809f-57bbfd2e30dd" elementFormDefault="qualified">
    <xsd:import namespace="http://schemas.microsoft.com/office/2006/documentManagement/types"/>
    <xsd:import namespace="http://schemas.microsoft.com/office/infopath/2007/PartnerControls"/>
    <xsd:element name="sjeccdGroup" ma:index="2" nillable="true" ma:displayName="Group" ma:internalName="sjeccdGroup">
      <xsd:simpleType>
        <xsd:restriction base="dms:Text">
          <xsd:maxLength value="255"/>
        </xsd:restriction>
      </xsd:simpleType>
    </xsd:element>
    <xsd:element name="TaxCatchAll" ma:index="8" nillable="true" ma:displayName="Taxonomy Catch All Column" ma:hidden="true" ma:list="{8f99aee4-a71b-4dc1-8143-ce2cbaeb954e}" ma:internalName="TaxCatchAll" ma:readOnly="false" ma:showField="CatchAllData"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f99aee4-a71b-4dc1-8143-ce2cbaeb954e}" ma:internalName="TaxCatchAllLabel" ma:readOnly="false" ma:showField="CatchAllDataLabel"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kc6110bfc9ef43d3aa85f9287f399c79" ma:index="15" ma:taxonomy="true" ma:internalName="kc6110bfc9ef43d3aa85f9287f399c79" ma:taxonomyFieldName="sjeccdShowOn" ma:displayName="Show On" ma:readOnly="false" ma:default="" ma:fieldId="{4c6110bf-c9ef-43d3-aa85-f9287f399c79}" ma:taxonomyMulti="true" ma:sspId="e0278837-e986-4e34-88a4-5576576461a7" ma:termSetId="6172037c-5aa4-4684-a242-fa1d07a24c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Owner" ma:index="3"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jeccdRollupDescription" ma:index="6" nillable="true" ma:displayName="Rollup Description" ma:internalName="sjeccdRollupDescription">
      <xsd:simpleType>
        <xsd:restriction base="dms:Note">
          <xsd:maxLength value="255"/>
        </xsd:restriction>
      </xsd:simple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4ab7b-a476-4483-8595-f8818f3c6f3b" elementFormDefault="qualified">
    <xsd:import namespace="http://schemas.microsoft.com/office/2006/documentManagement/types"/>
    <xsd:import namespace="http://schemas.microsoft.com/office/infopath/2007/PartnerControls"/>
    <xsd:element name="b6v5" ma:index="18" nillable="true" ma:displayName="Date and Time" ma:internalName="b6v5">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Label xmlns="59b7bdba-f2c8-45aa-809f-57bbfd2e30dd"/>
    <sjeccdGroup xmlns="59b7bdba-f2c8-45aa-809f-57bbfd2e30dd">NAH</sjeccdGroup>
    <IconOverlay xmlns="http://schemas.microsoft.com/sharepoint/v4" xsi:nil="true"/>
    <sjeccdRollupDescription xmlns="bd7ffac6-bcc3-4f4c-a254-f6af76117e54">ICCP Costs Breakdown</sjeccdRollupDescription>
    <b6v5 xmlns="d394ab7b-a476-4483-8595-f8818f3c6f3b" xsi:nil="true"/>
    <kc6110bfc9ef43d3aa85f9287f399c79 xmlns="59b7bdba-f2c8-45aa-809f-57bbfd2e30dd">
      <Terms xmlns="http://schemas.microsoft.com/office/infopath/2007/PartnerControls">
        <TermInfo xmlns="http://schemas.microsoft.com/office/infopath/2007/PartnerControls">
          <TermName xmlns="http://schemas.microsoft.com/office/infopath/2007/PartnerControls">South Bay Concurrent Enrollment Program (SBCEP)</TermName>
          <TermId xmlns="http://schemas.microsoft.com/office/infopath/2007/PartnerControls">cb8c44d7-3284-441e-bf32-352e161ec5b1</TermId>
        </TermInfo>
      </Terms>
    </kc6110bfc9ef43d3aa85f9287f399c79>
    <TaxCatchAll xmlns="59b7bdba-f2c8-45aa-809f-57bbfd2e30dd">
      <Value>338</Value>
    </TaxCatchAll>
    <sjeccdOwner xmlns="bd7ffac6-bcc3-4f4c-a254-f6af76117e54">
      <UserInfo>
        <DisplayName>Long, Brittany A.</DisplayName>
        <AccountId>202</AccountId>
        <AccountType/>
      </UserInfo>
    </sjeccdOwner>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EVC</TermName>
          <TermId xmlns="http://schemas.microsoft.com/office/infopath/2007/PartnerControls">e0724e3f-4a3d-444b-9655-a7b246ec0a0d</TermId>
        </TermInfo>
      </Terms>
    </k60e436164b54aa196d27635423c1081>
  </documentManagement>
</p:properties>
</file>

<file path=customXml/itemProps1.xml><?xml version="1.0" encoding="utf-8"?>
<ds:datastoreItem xmlns:ds="http://schemas.openxmlformats.org/officeDocument/2006/customXml" ds:itemID="{7FF06D2D-A340-4430-9C17-984FE1229C80}"/>
</file>

<file path=customXml/itemProps2.xml><?xml version="1.0" encoding="utf-8"?>
<ds:datastoreItem xmlns:ds="http://schemas.openxmlformats.org/officeDocument/2006/customXml" ds:itemID="{EEF14306-78D2-4852-BD2C-ACB02A9EB5A3}"/>
</file>

<file path=customXml/itemProps3.xml><?xml version="1.0" encoding="utf-8"?>
<ds:datastoreItem xmlns:ds="http://schemas.openxmlformats.org/officeDocument/2006/customXml" ds:itemID="{D9BC87DA-6AC4-4F46-B3CC-0ADCF63FEF3E}"/>
</file>

<file path=docProps/app.xml><?xml version="1.0" encoding="utf-8"?>
<Properties xmlns="http://schemas.openxmlformats.org/officeDocument/2006/extended-properties" xmlns:vt="http://schemas.openxmlformats.org/officeDocument/2006/docPropsVTypes">
  <Template>Normal</Template>
  <TotalTime>3</TotalTime>
  <Pages>1</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Evergreen Valley College</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ICCP Costs Breakdown</dc:title>
  <dc:subject/>
  <dc:creator>Long, Brittany A.</dc:creator>
  <cp:keywords/>
  <dc:description/>
  <cp:lastModifiedBy>Long, Brittany A.</cp:lastModifiedBy>
  <cp:revision>1</cp:revision>
  <dcterms:created xsi:type="dcterms:W3CDTF">2021-09-02T23:49:00Z</dcterms:created>
  <dcterms:modified xsi:type="dcterms:W3CDTF">2021-09-02T23:52:00Z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eccdEntity">
    <vt:lpwstr>1;#EVC|e0724e3f-4a3d-444b-9655-a7b246ec0a0d</vt:lpwstr>
  </property>
  <property fmtid="{D5CDD505-2E9C-101B-9397-08002B2CF9AE}" pid="3" name="ContentTypeId">
    <vt:lpwstr>0x0101008814C87BFF5DCA46B3CDF34E451A114D010054113A5147591E4C99D5CF3A5C94ED93</vt:lpwstr>
  </property>
  <property fmtid="{D5CDD505-2E9C-101B-9397-08002B2CF9AE}" pid="4" name="sjeccdShowOn">
    <vt:lpwstr>338;#South Bay Concurrent Enrollment Program (SBCEP)|cb8c44d7-3284-441e-bf32-352e161ec5b1</vt:lpwstr>
  </property>
</Properties>
</file>