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margin" w:tblpXSpec="right" w:tblpY="4516"/>
        <w:tblW w:w="2599"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4985"/>
      </w:tblGrid>
      <w:tr w:rsidR="002C6198" w:rsidTr="00C7271B">
        <w:tc>
          <w:tcPr>
            <w:tcW w:w="5000" w:type="pct"/>
          </w:tcPr>
          <w:p w:rsidR="005349DA" w:rsidRDefault="005349DA" w:rsidP="005349DA">
            <w:pPr>
              <w:autoSpaceDE w:val="0"/>
              <w:autoSpaceDN w:val="0"/>
              <w:adjustRightInd w:val="0"/>
              <w:spacing w:before="0" w:after="0" w:line="240" w:lineRule="auto"/>
              <w:jc w:val="left"/>
              <w:rPr>
                <w:rFonts w:ascii="Cambria" w:hAnsi="Cambria" w:cs="Cambria"/>
                <w:sz w:val="72"/>
                <w:szCs w:val="72"/>
              </w:rPr>
            </w:pPr>
            <w:r>
              <w:rPr>
                <w:rFonts w:ascii="Cambria" w:hAnsi="Cambria" w:cs="Cambria"/>
                <w:sz w:val="72"/>
                <w:szCs w:val="72"/>
              </w:rPr>
              <w:t>Disab</w:t>
            </w:r>
            <w:r w:rsidR="00C7271B">
              <w:rPr>
                <w:rFonts w:ascii="Cambria" w:hAnsi="Cambria" w:cs="Cambria"/>
                <w:sz w:val="72"/>
                <w:szCs w:val="72"/>
              </w:rPr>
              <w:t>ilities</w:t>
            </w:r>
          </w:p>
          <w:p w:rsidR="005349DA" w:rsidRDefault="005349DA" w:rsidP="005349DA">
            <w:pPr>
              <w:autoSpaceDE w:val="0"/>
              <w:autoSpaceDN w:val="0"/>
              <w:adjustRightInd w:val="0"/>
              <w:spacing w:before="0" w:after="0" w:line="240" w:lineRule="auto"/>
              <w:jc w:val="left"/>
              <w:rPr>
                <w:rFonts w:ascii="Cambria" w:hAnsi="Cambria" w:cs="Cambria"/>
                <w:sz w:val="72"/>
                <w:szCs w:val="72"/>
              </w:rPr>
            </w:pPr>
            <w:r>
              <w:rPr>
                <w:rFonts w:ascii="Cambria" w:hAnsi="Cambria" w:cs="Cambria"/>
                <w:sz w:val="72"/>
                <w:szCs w:val="72"/>
              </w:rPr>
              <w:t>S</w:t>
            </w:r>
            <w:r w:rsidR="00C7271B">
              <w:rPr>
                <w:rFonts w:ascii="Cambria" w:hAnsi="Cambria" w:cs="Cambria"/>
                <w:sz w:val="72"/>
                <w:szCs w:val="72"/>
              </w:rPr>
              <w:t>upport</w:t>
            </w:r>
          </w:p>
          <w:p w:rsidR="005349DA" w:rsidRDefault="005349DA" w:rsidP="005349DA">
            <w:pPr>
              <w:autoSpaceDE w:val="0"/>
              <w:autoSpaceDN w:val="0"/>
              <w:adjustRightInd w:val="0"/>
              <w:spacing w:before="0" w:after="0" w:line="240" w:lineRule="auto"/>
              <w:jc w:val="left"/>
              <w:rPr>
                <w:rFonts w:ascii="Cambria" w:hAnsi="Cambria" w:cs="Cambria"/>
                <w:sz w:val="72"/>
                <w:szCs w:val="72"/>
              </w:rPr>
            </w:pPr>
            <w:r>
              <w:rPr>
                <w:rFonts w:ascii="Cambria" w:hAnsi="Cambria" w:cs="Cambria"/>
                <w:sz w:val="72"/>
                <w:szCs w:val="72"/>
              </w:rPr>
              <w:t>Program</w:t>
            </w:r>
          </w:p>
          <w:p w:rsidR="002C6198" w:rsidRPr="00C62B5C" w:rsidRDefault="00C62B5C" w:rsidP="005349DA">
            <w:pPr>
              <w:pStyle w:val="NoSpacing"/>
              <w:rPr>
                <w:b/>
                <w:sz w:val="60"/>
                <w:szCs w:val="60"/>
              </w:rPr>
            </w:pPr>
            <w:r w:rsidRPr="00C62B5C">
              <w:rPr>
                <w:rFonts w:ascii="Cambria" w:hAnsi="Cambria" w:cs="Cambria"/>
                <w:b/>
                <w:sz w:val="60"/>
                <w:szCs w:val="60"/>
              </w:rPr>
              <w:t xml:space="preserve">Program </w:t>
            </w:r>
            <w:r w:rsidR="005349DA" w:rsidRPr="00C62B5C">
              <w:rPr>
                <w:rFonts w:ascii="Cambria" w:hAnsi="Cambria" w:cs="Cambria"/>
                <w:b/>
                <w:sz w:val="60"/>
                <w:szCs w:val="60"/>
              </w:rPr>
              <w:t>Review</w:t>
            </w:r>
          </w:p>
        </w:tc>
      </w:tr>
      <w:tr w:rsidR="002C6198" w:rsidRPr="006C61F6" w:rsidTr="00C7271B">
        <w:tc>
          <w:tcPr>
            <w:tcW w:w="5000" w:type="pct"/>
          </w:tcPr>
          <w:p w:rsidR="005349DA" w:rsidRDefault="005349DA" w:rsidP="005349DA">
            <w:pPr>
              <w:autoSpaceDE w:val="0"/>
              <w:autoSpaceDN w:val="0"/>
              <w:adjustRightInd w:val="0"/>
              <w:spacing w:before="0" w:after="0" w:line="240" w:lineRule="auto"/>
              <w:jc w:val="left"/>
              <w:rPr>
                <w:rFonts w:cs="Calibri"/>
                <w:sz w:val="40"/>
                <w:szCs w:val="40"/>
              </w:rPr>
            </w:pPr>
            <w:r>
              <w:rPr>
                <w:rFonts w:cs="Calibri"/>
                <w:sz w:val="40"/>
                <w:szCs w:val="40"/>
              </w:rPr>
              <w:t>Evergreen Valley</w:t>
            </w:r>
          </w:p>
          <w:p w:rsidR="002C6198" w:rsidRPr="006C61F6" w:rsidRDefault="005349DA" w:rsidP="005349DA">
            <w:pPr>
              <w:pStyle w:val="NoSpacing"/>
              <w:rPr>
                <w:sz w:val="40"/>
                <w:szCs w:val="40"/>
              </w:rPr>
            </w:pPr>
            <w:r>
              <w:rPr>
                <w:rFonts w:cs="Calibri"/>
                <w:sz w:val="40"/>
                <w:szCs w:val="40"/>
              </w:rPr>
              <w:t>College</w:t>
            </w:r>
          </w:p>
        </w:tc>
      </w:tr>
      <w:tr w:rsidR="002C6198" w:rsidRPr="006C61F6" w:rsidTr="00C7271B">
        <w:tc>
          <w:tcPr>
            <w:tcW w:w="5000" w:type="pct"/>
          </w:tcPr>
          <w:p w:rsidR="002C6198" w:rsidRPr="006C61F6" w:rsidRDefault="002C6198" w:rsidP="005349DA">
            <w:pPr>
              <w:pStyle w:val="NoSpacing"/>
              <w:rPr>
                <w:sz w:val="28"/>
                <w:szCs w:val="28"/>
              </w:rPr>
            </w:pPr>
            <w:r>
              <w:rPr>
                <w:sz w:val="28"/>
                <w:szCs w:val="28"/>
              </w:rPr>
              <w:t>201</w:t>
            </w:r>
            <w:r w:rsidR="005349DA">
              <w:rPr>
                <w:sz w:val="28"/>
                <w:szCs w:val="28"/>
              </w:rPr>
              <w:t>1</w:t>
            </w:r>
            <w:r>
              <w:rPr>
                <w:sz w:val="28"/>
                <w:szCs w:val="28"/>
              </w:rPr>
              <w:t>-201</w:t>
            </w:r>
            <w:r w:rsidR="005349DA">
              <w:rPr>
                <w:sz w:val="28"/>
                <w:szCs w:val="28"/>
              </w:rPr>
              <w:t>2</w:t>
            </w:r>
          </w:p>
        </w:tc>
      </w:tr>
    </w:tbl>
    <w:p w:rsidR="008F428C" w:rsidRDefault="008F428C"/>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8776BE" w:rsidRDefault="008776BE"/>
    <w:p w:rsidR="008776BE" w:rsidRDefault="008776BE"/>
    <w:p w:rsidR="008776BE" w:rsidRDefault="008776BE"/>
    <w:p w:rsidR="00EB0A3A" w:rsidRDefault="00EB0A3A" w:rsidP="009D0F03">
      <w:pPr>
        <w:autoSpaceDE w:val="0"/>
        <w:autoSpaceDN w:val="0"/>
        <w:adjustRightInd w:val="0"/>
        <w:spacing w:before="0" w:after="0" w:line="240" w:lineRule="auto"/>
        <w:jc w:val="left"/>
      </w:pPr>
    </w:p>
    <w:p w:rsidR="00894B8D" w:rsidRDefault="00894B8D" w:rsidP="009D0F03">
      <w:pPr>
        <w:autoSpaceDE w:val="0"/>
        <w:autoSpaceDN w:val="0"/>
        <w:adjustRightInd w:val="0"/>
        <w:spacing w:before="0" w:after="0" w:line="240" w:lineRule="auto"/>
        <w:jc w:val="left"/>
        <w:rPr>
          <w:rFonts w:ascii="Cambria,Bold" w:hAnsi="Cambria,Bold" w:cs="Cambria,Bold"/>
          <w:b/>
          <w:bCs/>
          <w:color w:val="365F92"/>
          <w:sz w:val="28"/>
          <w:szCs w:val="28"/>
        </w:rPr>
      </w:pPr>
    </w:p>
    <w:p w:rsidR="00894B8D" w:rsidRDefault="00894B8D" w:rsidP="009D0F03">
      <w:pPr>
        <w:autoSpaceDE w:val="0"/>
        <w:autoSpaceDN w:val="0"/>
        <w:adjustRightInd w:val="0"/>
        <w:spacing w:before="0" w:after="0" w:line="240" w:lineRule="auto"/>
        <w:jc w:val="left"/>
        <w:rPr>
          <w:rFonts w:ascii="Cambria,Bold" w:hAnsi="Cambria,Bold" w:cs="Cambria,Bold"/>
          <w:b/>
          <w:bCs/>
          <w:color w:val="365F92"/>
          <w:sz w:val="28"/>
          <w:szCs w:val="28"/>
        </w:rPr>
      </w:pPr>
    </w:p>
    <w:p w:rsidR="00894B8D" w:rsidRDefault="009D0F03" w:rsidP="00894B8D">
      <w:pPr>
        <w:autoSpaceDE w:val="0"/>
        <w:autoSpaceDN w:val="0"/>
        <w:adjustRightInd w:val="0"/>
        <w:spacing w:before="0" w:after="0" w:line="240" w:lineRule="auto"/>
        <w:jc w:val="left"/>
        <w:rPr>
          <w:rFonts w:ascii="Cambria,Bold" w:hAnsi="Cambria,Bold" w:cs="Cambria,Bold"/>
          <w:b/>
          <w:bCs/>
          <w:color w:val="365F92"/>
          <w:sz w:val="28"/>
          <w:szCs w:val="28"/>
        </w:rPr>
      </w:pPr>
      <w:r w:rsidRPr="00894B8D">
        <w:rPr>
          <w:rFonts w:ascii="Cambria,Bold" w:hAnsi="Cambria,Bold" w:cs="Cambria,Bold"/>
          <w:b/>
          <w:bCs/>
          <w:color w:val="365F92"/>
          <w:sz w:val="28"/>
          <w:szCs w:val="28"/>
        </w:rPr>
        <w:t>Contents</w:t>
      </w:r>
    </w:p>
    <w:p w:rsidR="00894B8D" w:rsidRPr="00894B8D" w:rsidRDefault="00894B8D" w:rsidP="00894B8D">
      <w:pPr>
        <w:autoSpaceDE w:val="0"/>
        <w:autoSpaceDN w:val="0"/>
        <w:adjustRightInd w:val="0"/>
        <w:spacing w:before="0" w:after="0" w:line="240" w:lineRule="auto"/>
        <w:jc w:val="left"/>
        <w:rPr>
          <w:rFonts w:ascii="Cambria,Bold" w:hAnsi="Cambria,Bold" w:cs="Cambria,Bold"/>
          <w:b/>
          <w:bCs/>
          <w:color w:val="365F92"/>
          <w:sz w:val="28"/>
          <w:szCs w:val="28"/>
        </w:rPr>
      </w:pP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Mission Statement</w:t>
      </w:r>
      <w:r w:rsidR="009D0F03" w:rsidRPr="00894B8D">
        <w:rPr>
          <w:rFonts w:ascii="Cambria" w:hAnsi="Cambria" w:cs="Cambria"/>
          <w:color w:val="000000"/>
          <w:sz w:val="24"/>
          <w:szCs w:val="24"/>
        </w:rPr>
        <w:t>................................................................................................................</w:t>
      </w:r>
      <w:r w:rsidR="00C3337D">
        <w:rPr>
          <w:rFonts w:ascii="Cambria" w:hAnsi="Cambria" w:cs="Cambria"/>
          <w:color w:val="000000"/>
          <w:sz w:val="24"/>
          <w:szCs w:val="24"/>
        </w:rPr>
        <w:t>......................</w:t>
      </w:r>
      <w:r>
        <w:rPr>
          <w:rFonts w:ascii="Cambria" w:hAnsi="Cambria" w:cs="Cambria"/>
          <w:color w:val="000000"/>
          <w:sz w:val="24"/>
          <w:szCs w:val="24"/>
        </w:rPr>
        <w:t>..</w:t>
      </w:r>
      <w:r w:rsidR="00C3337D">
        <w:rPr>
          <w:rFonts w:ascii="Cambria" w:hAnsi="Cambria" w:cs="Cambria"/>
          <w:color w:val="000000"/>
          <w:sz w:val="24"/>
          <w:szCs w:val="24"/>
        </w:rPr>
        <w:tab/>
      </w:r>
      <w:r w:rsidR="009D0F03" w:rsidRPr="00894B8D">
        <w:rPr>
          <w:rFonts w:ascii="Cambria" w:hAnsi="Cambria" w:cs="Cambria"/>
          <w:color w:val="000000"/>
          <w:sz w:val="24"/>
          <w:szCs w:val="24"/>
        </w:rPr>
        <w:t>3</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Program Description</w:t>
      </w:r>
      <w:r w:rsidR="009D0F03" w:rsidRPr="00894B8D">
        <w:rPr>
          <w:rFonts w:ascii="Cambria" w:hAnsi="Cambria" w:cs="Cambria"/>
          <w:color w:val="000000"/>
          <w:sz w:val="24"/>
          <w:szCs w:val="24"/>
        </w:rPr>
        <w:t>...........................................................................................................</w:t>
      </w:r>
      <w:r w:rsidR="00C3337D">
        <w:rPr>
          <w:rFonts w:ascii="Cambria" w:hAnsi="Cambria" w:cs="Cambria"/>
          <w:color w:val="000000"/>
          <w:sz w:val="24"/>
          <w:szCs w:val="24"/>
        </w:rPr>
        <w:t>......................</w:t>
      </w:r>
      <w:r>
        <w:rPr>
          <w:rFonts w:ascii="Cambria" w:hAnsi="Cambria" w:cs="Cambria"/>
          <w:color w:val="000000"/>
          <w:sz w:val="24"/>
          <w:szCs w:val="24"/>
        </w:rPr>
        <w:t>..</w:t>
      </w:r>
      <w:r w:rsidR="00C3337D">
        <w:rPr>
          <w:rFonts w:ascii="Cambria" w:hAnsi="Cambria" w:cs="Cambria"/>
          <w:color w:val="000000"/>
          <w:sz w:val="24"/>
          <w:szCs w:val="24"/>
        </w:rPr>
        <w:tab/>
      </w:r>
      <w:r w:rsidR="009D0F03" w:rsidRPr="00894B8D">
        <w:rPr>
          <w:rFonts w:ascii="Cambria" w:hAnsi="Cambria" w:cs="Cambria"/>
          <w:color w:val="000000"/>
          <w:sz w:val="24"/>
          <w:szCs w:val="24"/>
        </w:rPr>
        <w:t>3</w:t>
      </w:r>
    </w:p>
    <w:p w:rsidR="009D0F03" w:rsidRPr="00894B8D"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List of Staff</w:t>
      </w:r>
      <w:r w:rsidR="00894B8D">
        <w:rPr>
          <w:rFonts w:ascii="Cambria" w:hAnsi="Cambria" w:cs="Cambria"/>
          <w:color w:val="000000"/>
          <w:sz w:val="24"/>
          <w:szCs w:val="24"/>
        </w:rPr>
        <w:t>, Titles and Descriptions</w:t>
      </w:r>
      <w:r w:rsidRPr="00894B8D">
        <w:rPr>
          <w:rFonts w:ascii="Cambria" w:hAnsi="Cambria" w:cs="Cambria"/>
          <w:color w:val="000000"/>
          <w:sz w:val="24"/>
          <w:szCs w:val="24"/>
        </w:rPr>
        <w:t>.......................................................................</w:t>
      </w:r>
      <w:r w:rsidR="00C3337D">
        <w:rPr>
          <w:rFonts w:ascii="Cambria" w:hAnsi="Cambria" w:cs="Cambria"/>
          <w:color w:val="000000"/>
          <w:sz w:val="24"/>
          <w:szCs w:val="24"/>
        </w:rPr>
        <w:t>..............................</w:t>
      </w:r>
      <w:r w:rsidR="00DB2BBE">
        <w:rPr>
          <w:rFonts w:ascii="Cambria" w:hAnsi="Cambria" w:cs="Cambria"/>
          <w:color w:val="000000"/>
          <w:sz w:val="24"/>
          <w:szCs w:val="24"/>
        </w:rPr>
        <w:t>.</w:t>
      </w:r>
      <w:r w:rsidR="00C3337D">
        <w:rPr>
          <w:rFonts w:ascii="Cambria" w:hAnsi="Cambria" w:cs="Cambria"/>
          <w:color w:val="000000"/>
          <w:sz w:val="24"/>
          <w:szCs w:val="24"/>
        </w:rPr>
        <w:tab/>
      </w:r>
      <w:r w:rsidR="00894B8D">
        <w:rPr>
          <w:rFonts w:ascii="Cambria" w:hAnsi="Cambria" w:cs="Cambria"/>
          <w:color w:val="000000"/>
          <w:sz w:val="24"/>
          <w:szCs w:val="24"/>
        </w:rPr>
        <w:t>4</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External Contributing Factors</w:t>
      </w:r>
      <w:r w:rsidR="009D0F03" w:rsidRPr="00894B8D">
        <w:rPr>
          <w:rFonts w:ascii="Cambria" w:hAnsi="Cambria" w:cs="Cambria"/>
          <w:color w:val="000000"/>
          <w:sz w:val="24"/>
          <w:szCs w:val="24"/>
        </w:rPr>
        <w:t>...........................................................................................</w:t>
      </w:r>
      <w:r w:rsidR="00C3337D">
        <w:rPr>
          <w:rFonts w:ascii="Cambria" w:hAnsi="Cambria" w:cs="Cambria"/>
          <w:color w:val="000000"/>
          <w:sz w:val="24"/>
          <w:szCs w:val="24"/>
        </w:rPr>
        <w:t>.....................</w:t>
      </w:r>
      <w:r>
        <w:rPr>
          <w:rFonts w:ascii="Cambria" w:hAnsi="Cambria" w:cs="Cambria"/>
          <w:color w:val="000000"/>
          <w:sz w:val="24"/>
          <w:szCs w:val="24"/>
        </w:rPr>
        <w:t>.</w:t>
      </w:r>
      <w:r w:rsidR="00C3337D">
        <w:rPr>
          <w:rFonts w:ascii="Cambria" w:hAnsi="Cambria" w:cs="Cambria"/>
          <w:color w:val="000000"/>
          <w:sz w:val="24"/>
          <w:szCs w:val="24"/>
        </w:rPr>
        <w:tab/>
      </w:r>
      <w:r w:rsidR="004D69B4">
        <w:rPr>
          <w:rFonts w:ascii="Cambria" w:hAnsi="Cambria" w:cs="Cambria"/>
          <w:color w:val="000000"/>
          <w:sz w:val="24"/>
          <w:szCs w:val="24"/>
        </w:rPr>
        <w:t>5</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External On-Campus Factors</w:t>
      </w:r>
      <w:r w:rsidR="009D0F03" w:rsidRPr="00894B8D">
        <w:rPr>
          <w:rFonts w:ascii="Cambria" w:hAnsi="Cambria" w:cs="Cambria"/>
          <w:color w:val="000000"/>
          <w:sz w:val="24"/>
          <w:szCs w:val="24"/>
        </w:rPr>
        <w:t>.............................................................................................</w:t>
      </w:r>
      <w:r w:rsidR="00C3337D">
        <w:rPr>
          <w:rFonts w:ascii="Cambria" w:hAnsi="Cambria" w:cs="Cambria"/>
          <w:color w:val="000000"/>
          <w:sz w:val="24"/>
          <w:szCs w:val="24"/>
        </w:rPr>
        <w:t>.....................</w:t>
      </w:r>
      <w:r>
        <w:rPr>
          <w:rFonts w:ascii="Cambria" w:hAnsi="Cambria" w:cs="Cambria"/>
          <w:color w:val="000000"/>
          <w:sz w:val="24"/>
          <w:szCs w:val="24"/>
        </w:rPr>
        <w:t>..</w:t>
      </w:r>
      <w:r w:rsidR="00C3337D">
        <w:rPr>
          <w:rFonts w:ascii="Cambria" w:hAnsi="Cambria" w:cs="Cambria"/>
          <w:color w:val="000000"/>
          <w:sz w:val="24"/>
          <w:szCs w:val="24"/>
        </w:rPr>
        <w:tab/>
      </w:r>
      <w:r w:rsidR="00894B8D">
        <w:rPr>
          <w:rFonts w:ascii="Cambria" w:hAnsi="Cambria" w:cs="Cambria"/>
          <w:color w:val="000000"/>
          <w:sz w:val="24"/>
          <w:szCs w:val="24"/>
        </w:rPr>
        <w:t>5</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Internal Factors</w:t>
      </w:r>
      <w:r w:rsidR="009D0F03" w:rsidRPr="00894B8D">
        <w:rPr>
          <w:rFonts w:ascii="Cambria" w:hAnsi="Cambria" w:cs="Cambria"/>
          <w:color w:val="000000"/>
          <w:sz w:val="24"/>
          <w:szCs w:val="24"/>
        </w:rPr>
        <w:t>.....................................................................................................................</w:t>
      </w:r>
      <w:r w:rsidR="00C3337D">
        <w:rPr>
          <w:rFonts w:ascii="Cambria" w:hAnsi="Cambria" w:cs="Cambria"/>
          <w:color w:val="000000"/>
          <w:sz w:val="24"/>
          <w:szCs w:val="24"/>
        </w:rPr>
        <w:t>......................</w:t>
      </w:r>
      <w:r>
        <w:rPr>
          <w:rFonts w:ascii="Cambria" w:hAnsi="Cambria" w:cs="Cambria"/>
          <w:color w:val="000000"/>
          <w:sz w:val="24"/>
          <w:szCs w:val="24"/>
        </w:rPr>
        <w:t>...</w:t>
      </w:r>
      <w:r w:rsidR="00C3337D">
        <w:rPr>
          <w:rFonts w:ascii="Cambria" w:hAnsi="Cambria" w:cs="Cambria"/>
          <w:color w:val="000000"/>
          <w:sz w:val="24"/>
          <w:szCs w:val="24"/>
        </w:rPr>
        <w:tab/>
      </w:r>
      <w:r w:rsidR="00894B8D">
        <w:rPr>
          <w:rFonts w:ascii="Cambria" w:hAnsi="Cambria" w:cs="Cambria"/>
          <w:color w:val="000000"/>
          <w:sz w:val="24"/>
          <w:szCs w:val="24"/>
        </w:rPr>
        <w:t>6</w:t>
      </w:r>
    </w:p>
    <w:p w:rsidR="009D0F03" w:rsidRPr="00894B8D"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S</w:t>
      </w:r>
      <w:r w:rsidR="00DB2BBE">
        <w:rPr>
          <w:rFonts w:ascii="Cambria" w:hAnsi="Cambria" w:cs="Cambria"/>
          <w:color w:val="000000"/>
          <w:sz w:val="24"/>
          <w:szCs w:val="24"/>
        </w:rPr>
        <w:t>tudent Learning Outcomes (SLOs)</w:t>
      </w:r>
      <w:r w:rsidRPr="00894B8D">
        <w:rPr>
          <w:rFonts w:ascii="Cambria" w:hAnsi="Cambria" w:cs="Cambria"/>
          <w:color w:val="000000"/>
          <w:sz w:val="24"/>
          <w:szCs w:val="24"/>
        </w:rPr>
        <w:t>................................................................................</w:t>
      </w:r>
      <w:r w:rsidR="00C3337D">
        <w:rPr>
          <w:rFonts w:ascii="Cambria" w:hAnsi="Cambria" w:cs="Cambria"/>
          <w:color w:val="000000"/>
          <w:sz w:val="24"/>
          <w:szCs w:val="24"/>
        </w:rPr>
        <w:t>.....................</w:t>
      </w:r>
      <w:r w:rsidR="00DB2BBE">
        <w:rPr>
          <w:rFonts w:ascii="Cambria" w:hAnsi="Cambria" w:cs="Cambria"/>
          <w:color w:val="000000"/>
          <w:sz w:val="24"/>
          <w:szCs w:val="24"/>
        </w:rPr>
        <w:t>.</w:t>
      </w:r>
      <w:r w:rsidR="00C3337D">
        <w:rPr>
          <w:rFonts w:ascii="Cambria" w:hAnsi="Cambria" w:cs="Cambria"/>
          <w:color w:val="000000"/>
          <w:sz w:val="24"/>
          <w:szCs w:val="24"/>
        </w:rPr>
        <w:tab/>
      </w:r>
      <w:r w:rsidR="004D69B4">
        <w:rPr>
          <w:rFonts w:ascii="Cambria" w:hAnsi="Cambria" w:cs="Cambria"/>
          <w:color w:val="000000"/>
          <w:sz w:val="24"/>
          <w:szCs w:val="24"/>
        </w:rPr>
        <w:t>7</w:t>
      </w:r>
    </w:p>
    <w:p w:rsidR="009D0F03" w:rsidRPr="00894B8D"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Program Strengths...............................................................................................................</w:t>
      </w:r>
      <w:r w:rsidR="00DB2BBE">
        <w:rPr>
          <w:rFonts w:ascii="Cambria" w:hAnsi="Cambria" w:cs="Cambria"/>
          <w:color w:val="000000"/>
          <w:sz w:val="24"/>
          <w:szCs w:val="24"/>
        </w:rPr>
        <w:t>.........................</w:t>
      </w:r>
      <w:r w:rsidR="00DB2BBE">
        <w:rPr>
          <w:rFonts w:ascii="Cambria" w:hAnsi="Cambria" w:cs="Cambria"/>
          <w:color w:val="000000"/>
          <w:sz w:val="24"/>
          <w:szCs w:val="24"/>
        </w:rPr>
        <w:tab/>
      </w:r>
      <w:r w:rsidR="00894B8D">
        <w:rPr>
          <w:rFonts w:ascii="Cambria" w:hAnsi="Cambria" w:cs="Cambria"/>
          <w:color w:val="000000"/>
          <w:sz w:val="24"/>
          <w:szCs w:val="24"/>
        </w:rPr>
        <w:t>7</w:t>
      </w:r>
    </w:p>
    <w:p w:rsidR="009D0F03" w:rsidRPr="00894B8D"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Pr</w:t>
      </w:r>
      <w:r w:rsidR="00DB2BBE">
        <w:rPr>
          <w:rFonts w:ascii="Cambria" w:hAnsi="Cambria" w:cs="Cambria"/>
          <w:color w:val="000000"/>
          <w:sz w:val="24"/>
          <w:szCs w:val="24"/>
        </w:rPr>
        <w:t>ogram Weaknesses</w:t>
      </w:r>
      <w:r w:rsidRPr="00894B8D">
        <w:rPr>
          <w:rFonts w:ascii="Cambria" w:hAnsi="Cambria" w:cs="Cambria"/>
          <w:color w:val="000000"/>
          <w:sz w:val="24"/>
          <w:szCs w:val="24"/>
        </w:rPr>
        <w:t>..........................................................................................................</w:t>
      </w:r>
      <w:r w:rsidR="00DB2BBE">
        <w:rPr>
          <w:rFonts w:ascii="Cambria" w:hAnsi="Cambria" w:cs="Cambria"/>
          <w:color w:val="000000"/>
          <w:sz w:val="24"/>
          <w:szCs w:val="24"/>
        </w:rPr>
        <w:t>........................</w:t>
      </w:r>
      <w:r w:rsidR="00DB2BBE">
        <w:rPr>
          <w:rFonts w:ascii="Cambria" w:hAnsi="Cambria" w:cs="Cambria"/>
          <w:color w:val="000000"/>
          <w:sz w:val="24"/>
          <w:szCs w:val="24"/>
        </w:rPr>
        <w:tab/>
      </w:r>
      <w:r w:rsidR="00894B8D">
        <w:rPr>
          <w:rFonts w:ascii="Cambria" w:hAnsi="Cambria" w:cs="Cambria"/>
          <w:color w:val="000000"/>
          <w:sz w:val="24"/>
          <w:szCs w:val="24"/>
        </w:rPr>
        <w:t>7</w:t>
      </w:r>
    </w:p>
    <w:p w:rsidR="00EB0A3A" w:rsidRPr="00894B8D" w:rsidRDefault="009D0F03" w:rsidP="00EB0A3A">
      <w:pPr>
        <w:autoSpaceDE w:val="0"/>
        <w:autoSpaceDN w:val="0"/>
        <w:adjustRightInd w:val="0"/>
        <w:spacing w:line="480" w:lineRule="auto"/>
        <w:jc w:val="left"/>
        <w:rPr>
          <w:sz w:val="24"/>
          <w:szCs w:val="24"/>
        </w:rPr>
      </w:pPr>
      <w:r w:rsidRPr="00894B8D">
        <w:rPr>
          <w:rFonts w:ascii="Cambria" w:hAnsi="Cambria" w:cs="Cambria"/>
          <w:color w:val="000000"/>
          <w:sz w:val="24"/>
          <w:szCs w:val="24"/>
        </w:rPr>
        <w:t>Program Goals</w:t>
      </w:r>
      <w:r w:rsidR="00696505">
        <w:rPr>
          <w:rFonts w:ascii="Cambria" w:hAnsi="Cambria" w:cs="Cambria"/>
          <w:color w:val="000000"/>
          <w:sz w:val="24"/>
          <w:szCs w:val="24"/>
        </w:rPr>
        <w:t>.…….</w:t>
      </w:r>
      <w:r w:rsidRPr="00894B8D">
        <w:rPr>
          <w:rFonts w:ascii="Cambria" w:hAnsi="Cambria" w:cs="Cambria"/>
          <w:color w:val="000000"/>
          <w:sz w:val="24"/>
          <w:szCs w:val="24"/>
        </w:rPr>
        <w:t>...............................................................................................</w:t>
      </w:r>
      <w:r w:rsidR="00610731">
        <w:rPr>
          <w:rFonts w:ascii="Cambria" w:hAnsi="Cambria" w:cs="Cambria"/>
          <w:color w:val="000000"/>
          <w:sz w:val="24"/>
          <w:szCs w:val="24"/>
        </w:rPr>
        <w:t>..........</w:t>
      </w:r>
      <w:bookmarkStart w:id="0" w:name="_Toc200249349"/>
      <w:r w:rsidR="00610731">
        <w:rPr>
          <w:rFonts w:ascii="Cambria" w:hAnsi="Cambria" w:cs="Cambria"/>
          <w:color w:val="000000"/>
          <w:sz w:val="24"/>
          <w:szCs w:val="24"/>
        </w:rPr>
        <w:t>..............................</w:t>
      </w:r>
      <w:r w:rsidR="00610731">
        <w:rPr>
          <w:rFonts w:ascii="Cambria" w:hAnsi="Cambria" w:cs="Cambria"/>
          <w:color w:val="000000"/>
          <w:sz w:val="24"/>
          <w:szCs w:val="24"/>
        </w:rPr>
        <w:tab/>
      </w:r>
      <w:r w:rsidR="00894B8D">
        <w:rPr>
          <w:rFonts w:ascii="Cambria" w:hAnsi="Cambria" w:cs="Cambria"/>
          <w:color w:val="000000"/>
          <w:sz w:val="24"/>
          <w:szCs w:val="24"/>
        </w:rPr>
        <w:t>9</w:t>
      </w:r>
    </w:p>
    <w:p w:rsidR="00EB0A3A" w:rsidRPr="00894B8D" w:rsidRDefault="00EB0A3A" w:rsidP="00894B8D">
      <w:pPr>
        <w:pStyle w:val="Heading1"/>
        <w:spacing w:before="120" w:after="60"/>
        <w:jc w:val="left"/>
        <w:rPr>
          <w:rFonts w:ascii="Calibri" w:hAnsi="Calibri"/>
          <w:sz w:val="24"/>
          <w:szCs w:val="24"/>
        </w:rPr>
      </w:pPr>
    </w:p>
    <w:p w:rsidR="00EB0A3A" w:rsidRPr="00894B8D" w:rsidRDefault="00EB0A3A" w:rsidP="00894B8D">
      <w:pPr>
        <w:pStyle w:val="Heading1"/>
        <w:spacing w:before="120" w:after="60"/>
        <w:jc w:val="left"/>
        <w:rPr>
          <w:rFonts w:ascii="Calibri" w:hAnsi="Calibri"/>
          <w:sz w:val="24"/>
          <w:szCs w:val="24"/>
        </w:rPr>
      </w:pPr>
    </w:p>
    <w:p w:rsidR="00EB0A3A" w:rsidRDefault="00EB0A3A" w:rsidP="00894B8D">
      <w:pPr>
        <w:pStyle w:val="Heading1"/>
        <w:spacing w:before="120" w:after="60"/>
        <w:jc w:val="left"/>
        <w:rPr>
          <w:rFonts w:ascii="Calibri" w:hAnsi="Calibri"/>
          <w:sz w:val="24"/>
          <w:szCs w:val="24"/>
        </w:rPr>
      </w:pPr>
    </w:p>
    <w:p w:rsidR="00EB0A3A" w:rsidRDefault="00EB0A3A" w:rsidP="00894B8D">
      <w:pPr>
        <w:pStyle w:val="Heading1"/>
        <w:spacing w:before="120" w:after="60"/>
        <w:jc w:val="left"/>
        <w:rPr>
          <w:rFonts w:ascii="Calibri" w:hAnsi="Calibri"/>
          <w:sz w:val="24"/>
          <w:szCs w:val="24"/>
        </w:rPr>
      </w:pPr>
    </w:p>
    <w:p w:rsidR="00EB0A3A" w:rsidRDefault="001918D1" w:rsidP="00E20768">
      <w:pPr>
        <w:autoSpaceDE w:val="0"/>
        <w:autoSpaceDN w:val="0"/>
        <w:adjustRightInd w:val="0"/>
        <w:jc w:val="left"/>
        <w:rPr>
          <w:sz w:val="24"/>
          <w:szCs w:val="24"/>
        </w:rPr>
      </w:pPr>
      <w:bookmarkStart w:id="1" w:name="_Toc200249350"/>
      <w:bookmarkEnd w:id="0"/>
      <w:r>
        <w:rPr>
          <w:sz w:val="24"/>
          <w:szCs w:val="24"/>
        </w:rPr>
        <w:t xml:space="preserve"> </w:t>
      </w:r>
    </w:p>
    <w:p w:rsidR="00EB0A3A" w:rsidRDefault="00EB0A3A" w:rsidP="00E20768">
      <w:pPr>
        <w:autoSpaceDE w:val="0"/>
        <w:autoSpaceDN w:val="0"/>
        <w:adjustRightInd w:val="0"/>
        <w:jc w:val="left"/>
        <w:rPr>
          <w:sz w:val="24"/>
          <w:szCs w:val="24"/>
        </w:rPr>
      </w:pPr>
    </w:p>
    <w:p w:rsidR="00EB0A3A" w:rsidRDefault="00EB0A3A" w:rsidP="00E20768">
      <w:pPr>
        <w:autoSpaceDE w:val="0"/>
        <w:autoSpaceDN w:val="0"/>
        <w:adjustRightInd w:val="0"/>
        <w:jc w:val="left"/>
        <w:rPr>
          <w:sz w:val="24"/>
          <w:szCs w:val="24"/>
        </w:rPr>
      </w:pPr>
    </w:p>
    <w:p w:rsidR="00EB0A3A" w:rsidRDefault="00EB0A3A" w:rsidP="00E20768">
      <w:pPr>
        <w:autoSpaceDE w:val="0"/>
        <w:autoSpaceDN w:val="0"/>
        <w:adjustRightInd w:val="0"/>
        <w:jc w:val="left"/>
        <w:rPr>
          <w:sz w:val="24"/>
          <w:szCs w:val="24"/>
        </w:rPr>
      </w:pPr>
    </w:p>
    <w:p w:rsidR="00EB0A3A" w:rsidRDefault="00EB0A3A" w:rsidP="00E20768">
      <w:pPr>
        <w:autoSpaceDE w:val="0"/>
        <w:autoSpaceDN w:val="0"/>
        <w:adjustRightInd w:val="0"/>
        <w:jc w:val="left"/>
        <w:rPr>
          <w:sz w:val="24"/>
          <w:szCs w:val="24"/>
        </w:rPr>
      </w:pPr>
    </w:p>
    <w:p w:rsidR="00EB0A3A" w:rsidRPr="00C3337D" w:rsidRDefault="00EB0A3A" w:rsidP="00EB0A3A">
      <w:pPr>
        <w:pStyle w:val="Heading1"/>
        <w:jc w:val="left"/>
        <w:rPr>
          <w:rFonts w:asciiTheme="minorHAnsi" w:hAnsiTheme="minorHAnsi"/>
          <w:sz w:val="24"/>
          <w:szCs w:val="24"/>
        </w:rPr>
      </w:pPr>
      <w:r w:rsidRPr="00C3337D">
        <w:rPr>
          <w:rFonts w:asciiTheme="minorHAnsi" w:hAnsiTheme="minorHAnsi"/>
          <w:sz w:val="24"/>
          <w:szCs w:val="24"/>
        </w:rPr>
        <w:lastRenderedPageBreak/>
        <w:t>Mission Statement</w:t>
      </w:r>
    </w:p>
    <w:p w:rsidR="00E20768" w:rsidRPr="00C3337D" w:rsidRDefault="00EB0A3A" w:rsidP="00E20768">
      <w:pPr>
        <w:autoSpaceDE w:val="0"/>
        <w:autoSpaceDN w:val="0"/>
        <w:adjustRightInd w:val="0"/>
        <w:jc w:val="left"/>
        <w:rPr>
          <w:rFonts w:asciiTheme="minorHAnsi" w:hAnsiTheme="minorHAnsi"/>
          <w:sz w:val="24"/>
          <w:szCs w:val="24"/>
        </w:rPr>
      </w:pPr>
      <w:r w:rsidRPr="00C3337D">
        <w:rPr>
          <w:rFonts w:asciiTheme="minorHAnsi" w:hAnsiTheme="minorHAnsi"/>
          <w:sz w:val="24"/>
          <w:szCs w:val="24"/>
        </w:rPr>
        <w:t xml:space="preserve">The mission of the Disabilities Support Program (DSP) is to enable a diverse population of students with a broad spectrum of disabilities to participate in and access all aspects of the college community. The DSP provides support services, and classes in adaptive P.E. and </w:t>
      </w:r>
      <w:r w:rsidR="001918D1" w:rsidRPr="00C3337D">
        <w:rPr>
          <w:rFonts w:asciiTheme="minorHAnsi" w:hAnsiTheme="minorHAnsi"/>
          <w:sz w:val="24"/>
          <w:szCs w:val="24"/>
        </w:rPr>
        <w:t>individualized</w:t>
      </w:r>
      <w:r w:rsidR="00266702" w:rsidRPr="00C3337D">
        <w:rPr>
          <w:rFonts w:asciiTheme="minorHAnsi" w:hAnsiTheme="minorHAnsi"/>
          <w:sz w:val="24"/>
          <w:szCs w:val="24"/>
        </w:rPr>
        <w:t xml:space="preserve"> instruction</w:t>
      </w:r>
      <w:r w:rsidR="005349DA" w:rsidRPr="00C3337D">
        <w:rPr>
          <w:rFonts w:asciiTheme="minorHAnsi" w:hAnsiTheme="minorHAnsi"/>
          <w:sz w:val="24"/>
          <w:szCs w:val="24"/>
        </w:rPr>
        <w:t xml:space="preserve"> </w:t>
      </w:r>
      <w:r w:rsidR="00266BF0" w:rsidRPr="00C3337D">
        <w:rPr>
          <w:rFonts w:asciiTheme="minorHAnsi" w:hAnsiTheme="minorHAnsi"/>
          <w:sz w:val="24"/>
          <w:szCs w:val="24"/>
        </w:rPr>
        <w:t>to</w:t>
      </w:r>
      <w:r w:rsidR="005349DA" w:rsidRPr="00C3337D">
        <w:rPr>
          <w:rFonts w:asciiTheme="minorHAnsi" w:hAnsiTheme="minorHAnsi"/>
          <w:sz w:val="24"/>
          <w:szCs w:val="24"/>
        </w:rPr>
        <w:t xml:space="preserve"> students</w:t>
      </w:r>
      <w:r w:rsidR="0061265E" w:rsidRPr="00C3337D">
        <w:rPr>
          <w:rFonts w:asciiTheme="minorHAnsi" w:hAnsiTheme="minorHAnsi"/>
          <w:sz w:val="24"/>
          <w:szCs w:val="24"/>
        </w:rPr>
        <w:t xml:space="preserve"> with disabilities</w:t>
      </w:r>
      <w:r w:rsidR="005349DA" w:rsidRPr="00C3337D">
        <w:rPr>
          <w:rFonts w:asciiTheme="minorHAnsi" w:hAnsiTheme="minorHAnsi"/>
          <w:sz w:val="24"/>
          <w:szCs w:val="24"/>
        </w:rPr>
        <w:t xml:space="preserve"> to </w:t>
      </w:r>
      <w:r w:rsidR="00266BF0" w:rsidRPr="00C3337D">
        <w:rPr>
          <w:rFonts w:asciiTheme="minorHAnsi" w:hAnsiTheme="minorHAnsi"/>
          <w:sz w:val="24"/>
          <w:szCs w:val="24"/>
        </w:rPr>
        <w:t xml:space="preserve">enable </w:t>
      </w:r>
      <w:r w:rsidR="00266702" w:rsidRPr="00C3337D">
        <w:rPr>
          <w:rFonts w:asciiTheme="minorHAnsi" w:hAnsiTheme="minorHAnsi"/>
          <w:sz w:val="24"/>
          <w:szCs w:val="24"/>
        </w:rPr>
        <w:t>them to be</w:t>
      </w:r>
      <w:r w:rsidR="005349DA" w:rsidRPr="00C3337D">
        <w:rPr>
          <w:rFonts w:asciiTheme="minorHAnsi" w:hAnsiTheme="minorHAnsi"/>
          <w:sz w:val="24"/>
          <w:szCs w:val="24"/>
        </w:rPr>
        <w:t xml:space="preserve"> fully integrated, productive and assertive participants in their own educational process. </w:t>
      </w:r>
      <w:r w:rsidR="00266702" w:rsidRPr="00C3337D">
        <w:rPr>
          <w:rFonts w:asciiTheme="minorHAnsi" w:hAnsiTheme="minorHAnsi"/>
          <w:sz w:val="24"/>
          <w:szCs w:val="24"/>
        </w:rPr>
        <w:t>The Disabilities Support Program is</w:t>
      </w:r>
      <w:r w:rsidR="005349DA" w:rsidRPr="00C3337D">
        <w:rPr>
          <w:rFonts w:asciiTheme="minorHAnsi" w:hAnsiTheme="minorHAnsi"/>
          <w:sz w:val="24"/>
          <w:szCs w:val="24"/>
        </w:rPr>
        <w:t xml:space="preserve"> committed to accessibility for all students.</w:t>
      </w:r>
    </w:p>
    <w:p w:rsidR="00A13916" w:rsidRPr="00C3337D" w:rsidRDefault="00A13916" w:rsidP="00E20768">
      <w:pPr>
        <w:autoSpaceDE w:val="0"/>
        <w:autoSpaceDN w:val="0"/>
        <w:adjustRightInd w:val="0"/>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Program Description</w:t>
      </w:r>
      <w:bookmarkEnd w:id="1"/>
    </w:p>
    <w:p w:rsidR="0061265E" w:rsidRPr="00C3337D" w:rsidRDefault="0061265E" w:rsidP="0061265E">
      <w:pPr>
        <w:autoSpaceDE w:val="0"/>
        <w:autoSpaceDN w:val="0"/>
        <w:adjustRightInd w:val="0"/>
        <w:jc w:val="left"/>
        <w:rPr>
          <w:rFonts w:asciiTheme="minorHAnsi" w:hAnsiTheme="minorHAnsi"/>
          <w:sz w:val="24"/>
          <w:szCs w:val="24"/>
        </w:rPr>
      </w:pPr>
      <w:r w:rsidRPr="00C3337D">
        <w:rPr>
          <w:rFonts w:asciiTheme="minorHAnsi" w:hAnsiTheme="minorHAnsi"/>
          <w:sz w:val="24"/>
          <w:szCs w:val="24"/>
        </w:rPr>
        <w:t>The Disabilities Support Program provides support services</w:t>
      </w:r>
      <w:r w:rsidR="001918D1" w:rsidRPr="00C3337D">
        <w:rPr>
          <w:rFonts w:asciiTheme="minorHAnsi" w:hAnsiTheme="minorHAnsi"/>
          <w:sz w:val="24"/>
          <w:szCs w:val="24"/>
        </w:rPr>
        <w:t>,</w:t>
      </w:r>
      <w:r w:rsidRPr="00C3337D">
        <w:rPr>
          <w:rFonts w:asciiTheme="minorHAnsi" w:hAnsiTheme="minorHAnsi"/>
          <w:sz w:val="24"/>
          <w:szCs w:val="24"/>
        </w:rPr>
        <w:t xml:space="preserve"> and</w:t>
      </w:r>
      <w:r w:rsidR="001918D1" w:rsidRPr="00C3337D">
        <w:rPr>
          <w:rFonts w:asciiTheme="minorHAnsi" w:hAnsiTheme="minorHAnsi"/>
          <w:sz w:val="24"/>
          <w:szCs w:val="24"/>
        </w:rPr>
        <w:t xml:space="preserve"> classes in</w:t>
      </w:r>
      <w:r w:rsidRPr="00C3337D">
        <w:rPr>
          <w:rFonts w:asciiTheme="minorHAnsi" w:hAnsiTheme="minorHAnsi"/>
          <w:sz w:val="24"/>
          <w:szCs w:val="24"/>
        </w:rPr>
        <w:t xml:space="preserve"> </w:t>
      </w:r>
      <w:r w:rsidR="00266702" w:rsidRPr="00C3337D">
        <w:rPr>
          <w:rFonts w:asciiTheme="minorHAnsi" w:hAnsiTheme="minorHAnsi"/>
          <w:sz w:val="24"/>
          <w:szCs w:val="24"/>
        </w:rPr>
        <w:t xml:space="preserve">adaptive P.E. </w:t>
      </w:r>
      <w:r w:rsidR="001918D1" w:rsidRPr="00C3337D">
        <w:rPr>
          <w:rFonts w:asciiTheme="minorHAnsi" w:hAnsiTheme="minorHAnsi"/>
          <w:sz w:val="24"/>
          <w:szCs w:val="24"/>
        </w:rPr>
        <w:t xml:space="preserve">and individualized </w:t>
      </w:r>
      <w:r w:rsidR="00266702" w:rsidRPr="00C3337D">
        <w:rPr>
          <w:rFonts w:asciiTheme="minorHAnsi" w:hAnsiTheme="minorHAnsi"/>
          <w:sz w:val="24"/>
          <w:szCs w:val="24"/>
        </w:rPr>
        <w:t>instruction</w:t>
      </w:r>
      <w:r w:rsidRPr="00C3337D">
        <w:rPr>
          <w:rFonts w:asciiTheme="minorHAnsi" w:hAnsiTheme="minorHAnsi"/>
          <w:sz w:val="24"/>
          <w:szCs w:val="24"/>
        </w:rPr>
        <w:t xml:space="preserve"> for students with disabilities who are attending Evergreen Valley College. A variety of suppor</w:t>
      </w:r>
      <w:r w:rsidR="001918D1" w:rsidRPr="00C3337D">
        <w:rPr>
          <w:rFonts w:asciiTheme="minorHAnsi" w:hAnsiTheme="minorHAnsi"/>
          <w:sz w:val="24"/>
          <w:szCs w:val="24"/>
        </w:rPr>
        <w:t>t</w:t>
      </w:r>
      <w:r w:rsidRPr="00C3337D">
        <w:rPr>
          <w:rFonts w:asciiTheme="minorHAnsi" w:hAnsiTheme="minorHAnsi"/>
          <w:sz w:val="24"/>
          <w:szCs w:val="24"/>
        </w:rPr>
        <w:t xml:space="preserve"> services are available including specialized academic and vocational counseling, priority registration, interpreting or captioning services for the deaf, </w:t>
      </w:r>
      <w:r w:rsidR="00266702" w:rsidRPr="00C3337D">
        <w:rPr>
          <w:rFonts w:asciiTheme="minorHAnsi" w:hAnsiTheme="minorHAnsi"/>
          <w:sz w:val="24"/>
          <w:szCs w:val="24"/>
        </w:rPr>
        <w:t>limited tutoring</w:t>
      </w:r>
      <w:r w:rsidRPr="00C3337D">
        <w:rPr>
          <w:rFonts w:asciiTheme="minorHAnsi" w:hAnsiTheme="minorHAnsi"/>
          <w:sz w:val="24"/>
          <w:szCs w:val="24"/>
        </w:rPr>
        <w:t>, note-</w:t>
      </w:r>
      <w:r w:rsidR="00266702" w:rsidRPr="00C3337D">
        <w:rPr>
          <w:rFonts w:asciiTheme="minorHAnsi" w:hAnsiTheme="minorHAnsi"/>
          <w:sz w:val="24"/>
          <w:szCs w:val="24"/>
        </w:rPr>
        <w:t>taking</w:t>
      </w:r>
      <w:r w:rsidRPr="00C3337D">
        <w:rPr>
          <w:rFonts w:asciiTheme="minorHAnsi" w:hAnsiTheme="minorHAnsi"/>
          <w:sz w:val="24"/>
          <w:szCs w:val="24"/>
        </w:rPr>
        <w:t xml:space="preserve">, test </w:t>
      </w:r>
      <w:r w:rsidR="00266702" w:rsidRPr="00C3337D">
        <w:rPr>
          <w:rFonts w:asciiTheme="minorHAnsi" w:hAnsiTheme="minorHAnsi"/>
          <w:sz w:val="24"/>
          <w:szCs w:val="24"/>
        </w:rPr>
        <w:t>proctoring</w:t>
      </w:r>
      <w:r w:rsidRPr="00C3337D">
        <w:rPr>
          <w:rFonts w:asciiTheme="minorHAnsi" w:hAnsiTheme="minorHAnsi"/>
          <w:sz w:val="24"/>
          <w:szCs w:val="24"/>
        </w:rPr>
        <w:t xml:space="preserve"> (including e</w:t>
      </w:r>
      <w:r w:rsidR="006D7514">
        <w:rPr>
          <w:rFonts w:asciiTheme="minorHAnsi" w:hAnsiTheme="minorHAnsi"/>
          <w:sz w:val="24"/>
          <w:szCs w:val="24"/>
        </w:rPr>
        <w:t xml:space="preserve">xtended time </w:t>
      </w:r>
      <w:r w:rsidR="00266702" w:rsidRPr="00C3337D">
        <w:rPr>
          <w:rFonts w:asciiTheme="minorHAnsi" w:hAnsiTheme="minorHAnsi"/>
          <w:sz w:val="24"/>
          <w:szCs w:val="24"/>
        </w:rPr>
        <w:t>and use of adaptive</w:t>
      </w:r>
      <w:r w:rsidRPr="00C3337D">
        <w:rPr>
          <w:rFonts w:asciiTheme="minorHAnsi" w:hAnsiTheme="minorHAnsi"/>
          <w:sz w:val="24"/>
          <w:szCs w:val="24"/>
        </w:rPr>
        <w:t xml:space="preserve"> computer hardware, software and equipment), mobility aids, and </w:t>
      </w:r>
      <w:r w:rsidR="00266702" w:rsidRPr="00C3337D">
        <w:rPr>
          <w:rFonts w:asciiTheme="minorHAnsi" w:hAnsiTheme="minorHAnsi"/>
          <w:sz w:val="24"/>
          <w:szCs w:val="24"/>
        </w:rPr>
        <w:t xml:space="preserve">the </w:t>
      </w:r>
      <w:r w:rsidRPr="00C3337D">
        <w:rPr>
          <w:rFonts w:asciiTheme="minorHAnsi" w:hAnsiTheme="minorHAnsi"/>
          <w:sz w:val="24"/>
          <w:szCs w:val="24"/>
        </w:rPr>
        <w:t xml:space="preserve">provision of print materials in alternate formats.  The DSP has an extensive array of specialized equipment, hardware and software that can be used by and </w:t>
      </w:r>
      <w:r w:rsidR="009222C6">
        <w:rPr>
          <w:rFonts w:asciiTheme="minorHAnsi" w:hAnsiTheme="minorHAnsi"/>
          <w:sz w:val="24"/>
          <w:szCs w:val="24"/>
        </w:rPr>
        <w:t>is</w:t>
      </w:r>
      <w:r w:rsidRPr="00C3337D">
        <w:rPr>
          <w:rFonts w:asciiTheme="minorHAnsi" w:hAnsiTheme="minorHAnsi"/>
          <w:sz w:val="24"/>
          <w:szCs w:val="24"/>
        </w:rPr>
        <w:t xml:space="preserve"> often loaned out to our students, in an ef</w:t>
      </w:r>
      <w:r w:rsidR="001925D8" w:rsidRPr="00C3337D">
        <w:rPr>
          <w:rFonts w:asciiTheme="minorHAnsi" w:hAnsiTheme="minorHAnsi"/>
          <w:sz w:val="24"/>
          <w:szCs w:val="24"/>
        </w:rPr>
        <w:t>fort to accommodate their individual disability-related needs.</w:t>
      </w:r>
    </w:p>
    <w:p w:rsidR="0061265E" w:rsidRPr="00C3337D" w:rsidRDefault="001925D8" w:rsidP="0061265E">
      <w:pPr>
        <w:autoSpaceDE w:val="0"/>
        <w:autoSpaceDN w:val="0"/>
        <w:adjustRightInd w:val="0"/>
        <w:jc w:val="left"/>
        <w:rPr>
          <w:rFonts w:asciiTheme="minorHAnsi" w:hAnsiTheme="minorHAnsi"/>
          <w:sz w:val="24"/>
          <w:szCs w:val="24"/>
        </w:rPr>
      </w:pPr>
      <w:r w:rsidRPr="00C3337D">
        <w:rPr>
          <w:rFonts w:asciiTheme="minorHAnsi" w:hAnsiTheme="minorHAnsi"/>
          <w:sz w:val="24"/>
          <w:szCs w:val="24"/>
        </w:rPr>
        <w:t xml:space="preserve">Computers loaded </w:t>
      </w:r>
      <w:r w:rsidR="00266702" w:rsidRPr="00C3337D">
        <w:rPr>
          <w:rFonts w:asciiTheme="minorHAnsi" w:hAnsiTheme="minorHAnsi"/>
          <w:sz w:val="24"/>
          <w:szCs w:val="24"/>
        </w:rPr>
        <w:t xml:space="preserve">with </w:t>
      </w:r>
      <w:r w:rsidRPr="00C3337D">
        <w:rPr>
          <w:rFonts w:asciiTheme="minorHAnsi" w:hAnsiTheme="minorHAnsi"/>
          <w:sz w:val="24"/>
          <w:szCs w:val="24"/>
        </w:rPr>
        <w:t xml:space="preserve">adaptive software </w:t>
      </w:r>
      <w:r w:rsidR="001918D1" w:rsidRPr="00C3337D">
        <w:rPr>
          <w:rFonts w:asciiTheme="minorHAnsi" w:hAnsiTheme="minorHAnsi"/>
          <w:sz w:val="24"/>
          <w:szCs w:val="24"/>
        </w:rPr>
        <w:t>are</w:t>
      </w:r>
      <w:r w:rsidR="0061265E" w:rsidRPr="00C3337D">
        <w:rPr>
          <w:rFonts w:asciiTheme="minorHAnsi" w:hAnsiTheme="minorHAnsi"/>
          <w:sz w:val="24"/>
          <w:szCs w:val="24"/>
        </w:rPr>
        <w:t xml:space="preserve"> available to students who are unable to access the screen and/or keyboard, or</w:t>
      </w:r>
      <w:r w:rsidRPr="00C3337D">
        <w:rPr>
          <w:rFonts w:asciiTheme="minorHAnsi" w:hAnsiTheme="minorHAnsi"/>
          <w:sz w:val="24"/>
          <w:szCs w:val="24"/>
        </w:rPr>
        <w:t xml:space="preserve"> </w:t>
      </w:r>
      <w:r w:rsidR="0061265E" w:rsidRPr="00C3337D">
        <w:rPr>
          <w:rFonts w:asciiTheme="minorHAnsi" w:hAnsiTheme="minorHAnsi"/>
          <w:sz w:val="24"/>
          <w:szCs w:val="24"/>
        </w:rPr>
        <w:t xml:space="preserve">perform word processing in the traditional manner. </w:t>
      </w:r>
      <w:r w:rsidRPr="00C3337D">
        <w:rPr>
          <w:rFonts w:asciiTheme="minorHAnsi" w:hAnsiTheme="minorHAnsi"/>
          <w:sz w:val="24"/>
          <w:szCs w:val="24"/>
        </w:rPr>
        <w:t xml:space="preserve">Other equipment and aids are also available for student use, such as tape recorders, UbiDuo (for deaf students), special color overlays (for students with light sensitivity), etc.  </w:t>
      </w:r>
      <w:r w:rsidR="00266702" w:rsidRPr="00C3337D">
        <w:rPr>
          <w:rFonts w:asciiTheme="minorHAnsi" w:hAnsiTheme="minorHAnsi"/>
          <w:sz w:val="24"/>
          <w:szCs w:val="24"/>
        </w:rPr>
        <w:t xml:space="preserve">Limited training </w:t>
      </w:r>
      <w:r w:rsidR="0061265E" w:rsidRPr="00C3337D">
        <w:rPr>
          <w:rFonts w:asciiTheme="minorHAnsi" w:hAnsiTheme="minorHAnsi"/>
          <w:sz w:val="24"/>
          <w:szCs w:val="24"/>
        </w:rPr>
        <w:t>is provided in assistive hardware/software</w:t>
      </w:r>
      <w:r w:rsidRPr="00C3337D">
        <w:rPr>
          <w:rFonts w:asciiTheme="minorHAnsi" w:hAnsiTheme="minorHAnsi"/>
          <w:sz w:val="24"/>
          <w:szCs w:val="24"/>
        </w:rPr>
        <w:t xml:space="preserve"> </w:t>
      </w:r>
      <w:r w:rsidR="0061265E" w:rsidRPr="00C3337D">
        <w:rPr>
          <w:rFonts w:asciiTheme="minorHAnsi" w:hAnsiTheme="minorHAnsi"/>
          <w:sz w:val="24"/>
          <w:szCs w:val="24"/>
        </w:rPr>
        <w:t xml:space="preserve">to meet the unique needs of students. </w:t>
      </w:r>
    </w:p>
    <w:p w:rsidR="00AF7F09" w:rsidRPr="00C3337D" w:rsidRDefault="001925D8" w:rsidP="00AF7F09">
      <w:pPr>
        <w:autoSpaceDE w:val="0"/>
        <w:autoSpaceDN w:val="0"/>
        <w:adjustRightInd w:val="0"/>
        <w:jc w:val="left"/>
        <w:rPr>
          <w:rFonts w:asciiTheme="minorHAnsi" w:hAnsiTheme="minorHAnsi"/>
          <w:sz w:val="24"/>
          <w:szCs w:val="24"/>
        </w:rPr>
      </w:pPr>
      <w:r w:rsidRPr="00C3337D">
        <w:rPr>
          <w:rFonts w:asciiTheme="minorHAnsi" w:hAnsiTheme="minorHAnsi"/>
          <w:sz w:val="24"/>
          <w:szCs w:val="24"/>
        </w:rPr>
        <w:t>Two classes are offered in adaptive physical education.  Individualized Instruction (II 210) is also offered, which is an open enrollment, zero unit lab</w:t>
      </w:r>
      <w:r w:rsidR="00AF7F09" w:rsidRPr="00C3337D">
        <w:rPr>
          <w:rFonts w:asciiTheme="minorHAnsi" w:hAnsiTheme="minorHAnsi"/>
          <w:sz w:val="24"/>
          <w:szCs w:val="24"/>
        </w:rPr>
        <w:t>,</w:t>
      </w:r>
      <w:r w:rsidRPr="00C3337D">
        <w:rPr>
          <w:rFonts w:asciiTheme="minorHAnsi" w:hAnsiTheme="minorHAnsi"/>
          <w:sz w:val="24"/>
          <w:szCs w:val="24"/>
        </w:rPr>
        <w:t xml:space="preserve"> where students receive one-on-one tutoring and </w:t>
      </w:r>
      <w:r w:rsidR="00AF7F09" w:rsidRPr="00C3337D">
        <w:rPr>
          <w:rFonts w:asciiTheme="minorHAnsi" w:hAnsiTheme="minorHAnsi"/>
          <w:sz w:val="24"/>
          <w:szCs w:val="24"/>
        </w:rPr>
        <w:t xml:space="preserve">specialized group workshops in basic skills, study skills, and in academic subject </w:t>
      </w:r>
      <w:r w:rsidR="009222C6">
        <w:rPr>
          <w:rFonts w:asciiTheme="minorHAnsi" w:hAnsiTheme="minorHAnsi"/>
          <w:sz w:val="24"/>
          <w:szCs w:val="24"/>
        </w:rPr>
        <w:t>areas</w:t>
      </w:r>
      <w:r w:rsidR="00AF7F09" w:rsidRPr="00C3337D">
        <w:rPr>
          <w:rFonts w:asciiTheme="minorHAnsi" w:hAnsiTheme="minorHAnsi"/>
          <w:sz w:val="24"/>
          <w:szCs w:val="24"/>
        </w:rPr>
        <w:t xml:space="preserve">.  Tutors are specially trained and supervised by DSP faculty, and utilize special techniques and strategies. </w:t>
      </w:r>
    </w:p>
    <w:p w:rsidR="000A7622" w:rsidRPr="00C3337D" w:rsidRDefault="0061265E" w:rsidP="000A7622">
      <w:pPr>
        <w:autoSpaceDE w:val="0"/>
        <w:autoSpaceDN w:val="0"/>
        <w:adjustRightInd w:val="0"/>
        <w:jc w:val="left"/>
        <w:rPr>
          <w:rFonts w:asciiTheme="minorHAnsi" w:hAnsiTheme="minorHAnsi"/>
          <w:sz w:val="24"/>
          <w:szCs w:val="24"/>
        </w:rPr>
      </w:pPr>
      <w:r w:rsidRPr="00C3337D">
        <w:rPr>
          <w:rFonts w:asciiTheme="minorHAnsi" w:hAnsiTheme="minorHAnsi"/>
          <w:sz w:val="24"/>
          <w:szCs w:val="24"/>
        </w:rPr>
        <w:t xml:space="preserve">Services offered through the </w:t>
      </w:r>
      <w:r w:rsidR="00AF7F09" w:rsidRPr="00C3337D">
        <w:rPr>
          <w:rFonts w:asciiTheme="minorHAnsi" w:hAnsiTheme="minorHAnsi"/>
          <w:sz w:val="24"/>
          <w:szCs w:val="24"/>
        </w:rPr>
        <w:t>Disabilities Support</w:t>
      </w:r>
      <w:r w:rsidRPr="00C3337D">
        <w:rPr>
          <w:rFonts w:asciiTheme="minorHAnsi" w:hAnsiTheme="minorHAnsi"/>
          <w:sz w:val="24"/>
          <w:szCs w:val="24"/>
        </w:rPr>
        <w:t xml:space="preserve"> Program comply with Section 504 and 508 of the Federal</w:t>
      </w:r>
      <w:r w:rsidR="00AF7F09" w:rsidRPr="00C3337D">
        <w:rPr>
          <w:rFonts w:asciiTheme="minorHAnsi" w:hAnsiTheme="minorHAnsi"/>
          <w:sz w:val="24"/>
          <w:szCs w:val="24"/>
        </w:rPr>
        <w:t xml:space="preserve"> </w:t>
      </w:r>
      <w:r w:rsidRPr="00C3337D">
        <w:rPr>
          <w:rFonts w:asciiTheme="minorHAnsi" w:hAnsiTheme="minorHAnsi"/>
          <w:sz w:val="24"/>
          <w:szCs w:val="24"/>
        </w:rPr>
        <w:t xml:space="preserve">Rehabilitation Act of 1973 </w:t>
      </w:r>
      <w:r w:rsidR="000A7622" w:rsidRPr="00C3337D">
        <w:rPr>
          <w:rFonts w:asciiTheme="minorHAnsi" w:hAnsiTheme="minorHAnsi"/>
          <w:sz w:val="24"/>
          <w:szCs w:val="24"/>
        </w:rPr>
        <w:t>as amended</w:t>
      </w:r>
      <w:r w:rsidRPr="00C3337D">
        <w:rPr>
          <w:rFonts w:asciiTheme="minorHAnsi" w:hAnsiTheme="minorHAnsi"/>
          <w:sz w:val="24"/>
          <w:szCs w:val="24"/>
        </w:rPr>
        <w:t>, Title V of the State of California Education Code,</w:t>
      </w:r>
      <w:r w:rsidR="00AF7F09" w:rsidRPr="00C3337D">
        <w:rPr>
          <w:rFonts w:asciiTheme="minorHAnsi" w:hAnsiTheme="minorHAnsi"/>
          <w:sz w:val="24"/>
          <w:szCs w:val="24"/>
        </w:rPr>
        <w:t xml:space="preserve"> </w:t>
      </w:r>
      <w:r w:rsidRPr="00C3337D">
        <w:rPr>
          <w:rFonts w:asciiTheme="minorHAnsi" w:hAnsiTheme="minorHAnsi"/>
          <w:sz w:val="24"/>
          <w:szCs w:val="24"/>
        </w:rPr>
        <w:t>and the Americans with Disabilities Act of 199</w:t>
      </w:r>
      <w:r w:rsidR="000A7622" w:rsidRPr="00C3337D">
        <w:rPr>
          <w:rFonts w:asciiTheme="minorHAnsi" w:hAnsiTheme="minorHAnsi"/>
          <w:sz w:val="24"/>
          <w:szCs w:val="24"/>
        </w:rPr>
        <w:t>0 as a</w:t>
      </w:r>
      <w:r w:rsidR="00AF7F09" w:rsidRPr="00C3337D">
        <w:rPr>
          <w:rFonts w:asciiTheme="minorHAnsi" w:hAnsiTheme="minorHAnsi"/>
          <w:sz w:val="24"/>
          <w:szCs w:val="24"/>
        </w:rPr>
        <w:t>mended</w:t>
      </w:r>
      <w:r w:rsidRPr="00C3337D">
        <w:rPr>
          <w:rFonts w:asciiTheme="minorHAnsi" w:hAnsiTheme="minorHAnsi"/>
          <w:sz w:val="24"/>
          <w:szCs w:val="24"/>
        </w:rPr>
        <w:t>.</w:t>
      </w:r>
      <w:r w:rsidR="00A13916" w:rsidRPr="00C3337D">
        <w:rPr>
          <w:rFonts w:asciiTheme="minorHAnsi" w:hAnsiTheme="minorHAnsi"/>
          <w:sz w:val="24"/>
          <w:szCs w:val="24"/>
        </w:rPr>
        <w:t xml:space="preserve"> </w:t>
      </w:r>
    </w:p>
    <w:p w:rsidR="00EB0A3A" w:rsidRPr="00C3337D" w:rsidRDefault="00EB0A3A" w:rsidP="000A7622">
      <w:pPr>
        <w:pStyle w:val="BodyText"/>
        <w:jc w:val="left"/>
        <w:rPr>
          <w:rFonts w:asciiTheme="minorHAnsi" w:eastAsia="Times New Roman" w:hAnsiTheme="minorHAnsi"/>
          <w:b/>
          <w:bCs/>
          <w:color w:val="365F91"/>
          <w:sz w:val="24"/>
          <w:szCs w:val="24"/>
        </w:rPr>
      </w:pPr>
    </w:p>
    <w:p w:rsidR="00EB0A3A" w:rsidRPr="00C3337D" w:rsidRDefault="00EB0A3A" w:rsidP="000A7622">
      <w:pPr>
        <w:pStyle w:val="BodyText"/>
        <w:jc w:val="left"/>
        <w:rPr>
          <w:rFonts w:asciiTheme="minorHAnsi" w:eastAsia="Times New Roman" w:hAnsiTheme="minorHAnsi"/>
          <w:b/>
          <w:bCs/>
          <w:color w:val="365F91"/>
          <w:sz w:val="24"/>
          <w:szCs w:val="24"/>
        </w:rPr>
      </w:pPr>
    </w:p>
    <w:p w:rsidR="00894B8D" w:rsidRPr="00C3337D" w:rsidRDefault="00894B8D" w:rsidP="000A7622">
      <w:pPr>
        <w:pStyle w:val="BodyText"/>
        <w:jc w:val="left"/>
        <w:rPr>
          <w:rFonts w:asciiTheme="minorHAnsi" w:eastAsia="Times New Roman" w:hAnsiTheme="minorHAnsi"/>
          <w:b/>
          <w:bCs/>
          <w:color w:val="365F91"/>
          <w:sz w:val="24"/>
          <w:szCs w:val="24"/>
        </w:rPr>
      </w:pPr>
    </w:p>
    <w:p w:rsidR="000A7622" w:rsidRPr="00C3337D" w:rsidRDefault="008D6230" w:rsidP="000A7622">
      <w:pPr>
        <w:pStyle w:val="BodyText"/>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lastRenderedPageBreak/>
        <w:t xml:space="preserve">List of Staff, </w:t>
      </w:r>
      <w:r w:rsidR="000A7622" w:rsidRPr="00C3337D">
        <w:rPr>
          <w:rFonts w:asciiTheme="minorHAnsi" w:eastAsia="Times New Roman" w:hAnsiTheme="minorHAnsi"/>
          <w:b/>
          <w:bCs/>
          <w:color w:val="365F91"/>
          <w:sz w:val="24"/>
          <w:szCs w:val="24"/>
        </w:rPr>
        <w:t>Titles</w:t>
      </w:r>
      <w:r w:rsidRPr="00C3337D">
        <w:rPr>
          <w:rFonts w:asciiTheme="minorHAnsi" w:eastAsia="Times New Roman" w:hAnsiTheme="minorHAnsi"/>
          <w:b/>
          <w:bCs/>
          <w:color w:val="365F91"/>
          <w:sz w:val="24"/>
          <w:szCs w:val="24"/>
        </w:rPr>
        <w:t xml:space="preserve"> and Descriptions</w:t>
      </w:r>
      <w:r w:rsidR="000B3A28" w:rsidRPr="00C3337D">
        <w:rPr>
          <w:rFonts w:asciiTheme="minorHAnsi" w:eastAsia="Times New Roman" w:hAnsiTheme="minorHAnsi"/>
          <w:b/>
          <w:bCs/>
          <w:color w:val="365F91"/>
          <w:sz w:val="24"/>
          <w:szCs w:val="24"/>
        </w:rPr>
        <w:t xml:space="preserve"> </w:t>
      </w:r>
    </w:p>
    <w:p w:rsidR="00D46EAD" w:rsidRPr="00C3337D" w:rsidRDefault="00D46EAD" w:rsidP="003672C5">
      <w:pPr>
        <w:rPr>
          <w:rFonts w:asciiTheme="minorHAnsi" w:hAnsiTheme="minorHAnsi"/>
          <w:sz w:val="24"/>
          <w:szCs w:val="24"/>
        </w:rPr>
      </w:pPr>
      <w:r w:rsidRPr="00C3337D">
        <w:rPr>
          <w:rFonts w:asciiTheme="minorHAnsi" w:hAnsiTheme="minorHAnsi"/>
          <w:sz w:val="24"/>
          <w:szCs w:val="24"/>
        </w:rPr>
        <w:t xml:space="preserve">The current </w:t>
      </w:r>
      <w:r w:rsidR="000A7622" w:rsidRPr="00C3337D">
        <w:rPr>
          <w:rFonts w:asciiTheme="minorHAnsi" w:hAnsiTheme="minorHAnsi"/>
          <w:sz w:val="24"/>
          <w:szCs w:val="24"/>
        </w:rPr>
        <w:t>Disabilities Support Program</w:t>
      </w:r>
      <w:r w:rsidRPr="00C3337D">
        <w:rPr>
          <w:rFonts w:asciiTheme="minorHAnsi" w:hAnsiTheme="minorHAnsi"/>
          <w:sz w:val="24"/>
          <w:szCs w:val="24"/>
        </w:rPr>
        <w:t xml:space="preserve"> Staffing </w:t>
      </w:r>
      <w:r w:rsidR="000A7622" w:rsidRPr="00C3337D">
        <w:rPr>
          <w:rFonts w:asciiTheme="minorHAnsi" w:hAnsiTheme="minorHAnsi"/>
          <w:sz w:val="24"/>
          <w:szCs w:val="24"/>
        </w:rPr>
        <w:t>is</w:t>
      </w:r>
      <w:r w:rsidRPr="00C3337D">
        <w:rPr>
          <w:rFonts w:asciiTheme="minorHAnsi" w:hAnsiTheme="minorHAnsi"/>
          <w:sz w:val="24"/>
          <w:szCs w:val="24"/>
        </w:rPr>
        <w:t xml:space="preserve"> as follows:</w:t>
      </w:r>
    </w:p>
    <w:p w:rsidR="008D6230"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Robi</w:t>
      </w:r>
      <w:r w:rsidR="000B3A28" w:rsidRPr="00C3337D">
        <w:rPr>
          <w:rFonts w:asciiTheme="minorHAnsi" w:hAnsiTheme="minorHAnsi"/>
          <w:sz w:val="24"/>
          <w:szCs w:val="24"/>
        </w:rPr>
        <w:t>n Salak, Instructor/Coordinator</w:t>
      </w:r>
      <w:r w:rsidR="008D6230" w:rsidRPr="00C3337D">
        <w:rPr>
          <w:rFonts w:asciiTheme="minorHAnsi" w:hAnsiTheme="minorHAnsi"/>
          <w:sz w:val="24"/>
          <w:szCs w:val="24"/>
        </w:rPr>
        <w:t xml:space="preserve"> – responsible for coordinating </w:t>
      </w:r>
      <w:r w:rsidR="009222C6">
        <w:rPr>
          <w:rFonts w:asciiTheme="minorHAnsi" w:hAnsiTheme="minorHAnsi"/>
          <w:sz w:val="24"/>
          <w:szCs w:val="24"/>
        </w:rPr>
        <w:t xml:space="preserve">the </w:t>
      </w:r>
      <w:r w:rsidR="008D6230" w:rsidRPr="00C3337D">
        <w:rPr>
          <w:rFonts w:asciiTheme="minorHAnsi" w:hAnsiTheme="minorHAnsi"/>
          <w:sz w:val="24"/>
          <w:szCs w:val="24"/>
        </w:rPr>
        <w:t>department’s day-t</w:t>
      </w:r>
      <w:r w:rsidR="009222C6">
        <w:rPr>
          <w:rFonts w:asciiTheme="minorHAnsi" w:hAnsiTheme="minorHAnsi"/>
          <w:sz w:val="24"/>
          <w:szCs w:val="24"/>
        </w:rPr>
        <w:t>o-day operations, which include</w:t>
      </w:r>
      <w:r w:rsidR="008D6230" w:rsidRPr="00C3337D">
        <w:rPr>
          <w:rFonts w:asciiTheme="minorHAnsi" w:hAnsiTheme="minorHAnsi"/>
          <w:sz w:val="24"/>
          <w:szCs w:val="24"/>
        </w:rPr>
        <w:t xml:space="preserve"> budget, policies and procedures, MIS, coverage,  test proctoring,  deaf and hard of hearing coordination, and High Tech Center coordination. She represents the department on and off campus.  She meets with new and continuing students, assisting them through the matriculation process and authorizing accommodations based on verified individual disabilities.  She also meets with  faculty, staff and administrators concerning disability-related issues.  Robin oversees II 210 (Individualized Instruction/tutoring).  She is a full-time (32.8 hours/week), permanent </w:t>
      </w:r>
      <w:r w:rsidR="003672C5" w:rsidRPr="00C3337D">
        <w:rPr>
          <w:rFonts w:asciiTheme="minorHAnsi" w:hAnsiTheme="minorHAnsi"/>
          <w:sz w:val="24"/>
          <w:szCs w:val="24"/>
        </w:rPr>
        <w:t xml:space="preserve">faculty </w:t>
      </w:r>
      <w:r w:rsidR="008D6230" w:rsidRPr="00C3337D">
        <w:rPr>
          <w:rFonts w:asciiTheme="minorHAnsi" w:hAnsiTheme="minorHAnsi"/>
          <w:sz w:val="24"/>
          <w:szCs w:val="24"/>
        </w:rPr>
        <w:t xml:space="preserve">employee (1.0 FTE).  </w:t>
      </w:r>
    </w:p>
    <w:p w:rsidR="00894B8D" w:rsidRPr="009222C6" w:rsidRDefault="00894B8D" w:rsidP="009222C6">
      <w:pPr>
        <w:autoSpaceDE w:val="0"/>
        <w:autoSpaceDN w:val="0"/>
        <w:adjustRightInd w:val="0"/>
        <w:spacing w:before="0" w:after="0"/>
        <w:jc w:val="left"/>
        <w:rPr>
          <w:rFonts w:asciiTheme="minorHAnsi" w:hAnsiTheme="minorHAnsi"/>
          <w:sz w:val="24"/>
          <w:szCs w:val="24"/>
        </w:rPr>
      </w:pPr>
    </w:p>
    <w:p w:rsidR="00894B8D"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Leslie Williams, Counselor</w:t>
      </w:r>
      <w:r w:rsidR="008D6230" w:rsidRPr="00C3337D">
        <w:rPr>
          <w:rFonts w:asciiTheme="minorHAnsi" w:hAnsiTheme="minorHAnsi"/>
          <w:sz w:val="24"/>
          <w:szCs w:val="24"/>
        </w:rPr>
        <w:t xml:space="preserve"> – responsible for assisting students through the matriculation process and for authorizing accommodations based on ve</w:t>
      </w:r>
      <w:r w:rsidR="003672C5" w:rsidRPr="00C3337D">
        <w:rPr>
          <w:rFonts w:asciiTheme="minorHAnsi" w:hAnsiTheme="minorHAnsi"/>
          <w:sz w:val="24"/>
          <w:szCs w:val="24"/>
        </w:rPr>
        <w:t xml:space="preserve">rified individual disabilities.  </w:t>
      </w:r>
      <w:r w:rsidR="008D6230" w:rsidRPr="00C3337D">
        <w:rPr>
          <w:rFonts w:asciiTheme="minorHAnsi" w:hAnsiTheme="minorHAnsi"/>
          <w:sz w:val="24"/>
          <w:szCs w:val="24"/>
        </w:rPr>
        <w:t xml:space="preserve">She is a full-time (32.8 hours/week), permanent </w:t>
      </w:r>
      <w:r w:rsidR="003672C5" w:rsidRPr="00C3337D">
        <w:rPr>
          <w:rFonts w:asciiTheme="minorHAnsi" w:hAnsiTheme="minorHAnsi"/>
          <w:sz w:val="24"/>
          <w:szCs w:val="24"/>
        </w:rPr>
        <w:t xml:space="preserve">faculty </w:t>
      </w:r>
      <w:r w:rsidR="008D6230" w:rsidRPr="00C3337D">
        <w:rPr>
          <w:rFonts w:asciiTheme="minorHAnsi" w:hAnsiTheme="minorHAnsi"/>
          <w:sz w:val="24"/>
          <w:szCs w:val="24"/>
        </w:rPr>
        <w:t xml:space="preserve">employee (1.0 FTE).  </w:t>
      </w:r>
    </w:p>
    <w:p w:rsidR="00894B8D" w:rsidRPr="00C3337D" w:rsidRDefault="00894B8D" w:rsidP="00894B8D">
      <w:pPr>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Janet Clair, Adjunct Adaptive P.E. Specialist</w:t>
      </w:r>
      <w:r w:rsidR="003672C5" w:rsidRPr="00C3337D">
        <w:rPr>
          <w:rFonts w:asciiTheme="minorHAnsi" w:hAnsiTheme="minorHAnsi"/>
          <w:sz w:val="24"/>
          <w:szCs w:val="24"/>
        </w:rPr>
        <w:t xml:space="preserve"> – responsible for teaching adaptive PE courses for students with disabilities.  She works .30 FTE (faculty) per</w:t>
      </w:r>
      <w:r w:rsidR="009222C6">
        <w:rPr>
          <w:rFonts w:asciiTheme="minorHAnsi" w:hAnsiTheme="minorHAnsi"/>
          <w:sz w:val="24"/>
          <w:szCs w:val="24"/>
        </w:rPr>
        <w:t xml:space="preserve"> semester.  The DSP </w:t>
      </w:r>
      <w:r w:rsidR="00696505">
        <w:rPr>
          <w:rFonts w:asciiTheme="minorHAnsi" w:hAnsiTheme="minorHAnsi"/>
          <w:sz w:val="24"/>
          <w:szCs w:val="24"/>
        </w:rPr>
        <w:t xml:space="preserve">no longer offers </w:t>
      </w:r>
      <w:r w:rsidR="003672C5" w:rsidRPr="00C3337D">
        <w:rPr>
          <w:rFonts w:asciiTheme="minorHAnsi" w:hAnsiTheme="minorHAnsi"/>
          <w:sz w:val="24"/>
          <w:szCs w:val="24"/>
        </w:rPr>
        <w:t xml:space="preserve">summer classes.  </w:t>
      </w:r>
    </w:p>
    <w:p w:rsidR="003672C5" w:rsidRPr="00C3337D" w:rsidRDefault="003672C5" w:rsidP="00894B8D">
      <w:pPr>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Armando Echeverria, Adaptive P.E. Instructional Support Assistant I</w:t>
      </w:r>
      <w:r w:rsidR="003672C5" w:rsidRPr="00C3337D">
        <w:rPr>
          <w:rFonts w:asciiTheme="minorHAnsi" w:hAnsiTheme="minorHAnsi"/>
          <w:sz w:val="24"/>
          <w:szCs w:val="24"/>
        </w:rPr>
        <w:t xml:space="preserve"> – responsible for assisting </w:t>
      </w:r>
      <w:r w:rsidR="009222C6">
        <w:rPr>
          <w:rFonts w:asciiTheme="minorHAnsi" w:hAnsiTheme="minorHAnsi"/>
          <w:sz w:val="24"/>
          <w:szCs w:val="24"/>
        </w:rPr>
        <w:t xml:space="preserve">the </w:t>
      </w:r>
      <w:r w:rsidR="003672C5" w:rsidRPr="00C3337D">
        <w:rPr>
          <w:rFonts w:asciiTheme="minorHAnsi" w:hAnsiTheme="minorHAnsi"/>
          <w:sz w:val="24"/>
          <w:szCs w:val="24"/>
        </w:rPr>
        <w:t xml:space="preserve">adaptive PE instructor in the classroom.  He is a permanent Classified employee, working .146 FTE annually.  He works 6 hours/week during the fall and spring semesters.  </w:t>
      </w:r>
    </w:p>
    <w:p w:rsidR="003672C5" w:rsidRPr="00C3337D" w:rsidRDefault="003672C5" w:rsidP="00894B8D">
      <w:pPr>
        <w:pStyle w:val="ListParagraph"/>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Fred Delvey, Adaptive Media Technology Specialist</w:t>
      </w:r>
      <w:r w:rsidR="003672C5" w:rsidRPr="00C3337D">
        <w:rPr>
          <w:rFonts w:asciiTheme="minorHAnsi" w:hAnsiTheme="minorHAnsi"/>
          <w:sz w:val="24"/>
          <w:szCs w:val="24"/>
        </w:rPr>
        <w:t xml:space="preserve"> – responsible for training students and staff with alternate media software and equipment and for providing alternate media such as Braille and closed-captioning.  He is a full-time, permanent Classified employee, working 40 hours/week, 12 months/year (1.0 FTE).  </w:t>
      </w:r>
    </w:p>
    <w:p w:rsidR="003672C5" w:rsidRPr="00C3337D" w:rsidRDefault="003672C5" w:rsidP="00894B8D">
      <w:pPr>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Debbie Collins, Staff Assistant III</w:t>
      </w:r>
      <w:r w:rsidR="003672C5" w:rsidRPr="00C3337D">
        <w:rPr>
          <w:rFonts w:asciiTheme="minorHAnsi" w:hAnsiTheme="minorHAnsi"/>
          <w:sz w:val="24"/>
          <w:szCs w:val="24"/>
        </w:rPr>
        <w:t xml:space="preserve"> – responsible for providing clerical support for the day-to-day office operations. She is  a full-time, permanent Classified employee, working 40 hours/week, 12 months/year (1.0 FTE).  </w:t>
      </w:r>
    </w:p>
    <w:p w:rsidR="003672C5" w:rsidRPr="00C3337D" w:rsidRDefault="003672C5" w:rsidP="00894B8D">
      <w:pPr>
        <w:autoSpaceDE w:val="0"/>
        <w:autoSpaceDN w:val="0"/>
        <w:adjustRightInd w:val="0"/>
        <w:spacing w:before="0" w:after="0"/>
        <w:jc w:val="left"/>
        <w:rPr>
          <w:rFonts w:asciiTheme="minorHAnsi" w:hAnsiTheme="minorHAnsi"/>
          <w:sz w:val="24"/>
          <w:szCs w:val="24"/>
        </w:rPr>
      </w:pPr>
    </w:p>
    <w:p w:rsidR="000A7622" w:rsidRPr="00C3337D" w:rsidRDefault="000B3A28" w:rsidP="00894B8D">
      <w:p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 xml:space="preserve">Note: </w:t>
      </w:r>
      <w:r w:rsidR="000A7622" w:rsidRPr="00C3337D">
        <w:rPr>
          <w:rFonts w:asciiTheme="minorHAnsi" w:hAnsiTheme="minorHAnsi"/>
          <w:sz w:val="24"/>
          <w:szCs w:val="24"/>
        </w:rPr>
        <w:t>Supervisor</w:t>
      </w:r>
      <w:r w:rsidRPr="00C3337D">
        <w:rPr>
          <w:rFonts w:asciiTheme="minorHAnsi" w:hAnsiTheme="minorHAnsi"/>
          <w:sz w:val="24"/>
          <w:szCs w:val="24"/>
        </w:rPr>
        <w:t xml:space="preserve"> for the DSP is</w:t>
      </w:r>
      <w:r w:rsidR="000A7622" w:rsidRPr="00C3337D">
        <w:rPr>
          <w:rFonts w:asciiTheme="minorHAnsi" w:hAnsiTheme="minorHAnsi"/>
          <w:sz w:val="24"/>
          <w:szCs w:val="24"/>
        </w:rPr>
        <w:t xml:space="preserve"> </w:t>
      </w:r>
      <w:r w:rsidRPr="00C3337D">
        <w:rPr>
          <w:rFonts w:asciiTheme="minorHAnsi" w:hAnsiTheme="minorHAnsi"/>
          <w:sz w:val="24"/>
          <w:szCs w:val="24"/>
        </w:rPr>
        <w:t>Tammeil Gilkerson</w:t>
      </w:r>
      <w:r w:rsidR="000A7622" w:rsidRPr="00C3337D">
        <w:rPr>
          <w:rFonts w:asciiTheme="minorHAnsi" w:hAnsiTheme="minorHAnsi"/>
          <w:sz w:val="24"/>
          <w:szCs w:val="24"/>
        </w:rPr>
        <w:t>, Dean of Counseling and Matriculation</w:t>
      </w:r>
      <w:r w:rsidR="009222C6">
        <w:rPr>
          <w:rFonts w:asciiTheme="minorHAnsi" w:hAnsiTheme="minorHAnsi"/>
          <w:sz w:val="24"/>
          <w:szCs w:val="24"/>
        </w:rPr>
        <w:t>.</w:t>
      </w:r>
    </w:p>
    <w:p w:rsidR="00D46EAD" w:rsidRPr="00C3337D" w:rsidRDefault="00D46EAD" w:rsidP="00894B8D">
      <w:pPr>
        <w:pStyle w:val="Heading1"/>
        <w:jc w:val="left"/>
        <w:rPr>
          <w:rFonts w:asciiTheme="minorHAnsi" w:hAnsiTheme="minorHAnsi"/>
          <w:sz w:val="24"/>
          <w:szCs w:val="24"/>
        </w:rPr>
      </w:pPr>
      <w:bookmarkStart w:id="2" w:name="_Toc200249356"/>
      <w:r w:rsidRPr="00C3337D">
        <w:rPr>
          <w:rFonts w:asciiTheme="minorHAnsi" w:hAnsiTheme="minorHAnsi"/>
          <w:sz w:val="24"/>
          <w:szCs w:val="24"/>
        </w:rPr>
        <w:lastRenderedPageBreak/>
        <w:t>External Contributing Factors</w:t>
      </w:r>
      <w:bookmarkEnd w:id="2"/>
    </w:p>
    <w:p w:rsidR="004611BA" w:rsidRPr="00C3337D" w:rsidRDefault="000B3A28" w:rsidP="000B3A28">
      <w:pPr>
        <w:jc w:val="left"/>
        <w:rPr>
          <w:rFonts w:asciiTheme="minorHAnsi" w:hAnsiTheme="minorHAnsi"/>
          <w:sz w:val="24"/>
          <w:szCs w:val="24"/>
        </w:rPr>
      </w:pPr>
      <w:r w:rsidRPr="00C3337D">
        <w:rPr>
          <w:rFonts w:asciiTheme="minorHAnsi" w:hAnsiTheme="minorHAnsi"/>
          <w:sz w:val="24"/>
          <w:szCs w:val="24"/>
        </w:rPr>
        <w:t xml:space="preserve">The most </w:t>
      </w:r>
      <w:r w:rsidR="00205E61" w:rsidRPr="00C3337D">
        <w:rPr>
          <w:rFonts w:asciiTheme="minorHAnsi" w:hAnsiTheme="minorHAnsi"/>
          <w:sz w:val="24"/>
          <w:szCs w:val="24"/>
        </w:rPr>
        <w:t>impactful external contributing factor</w:t>
      </w:r>
      <w:r w:rsidRPr="00C3337D">
        <w:rPr>
          <w:rFonts w:asciiTheme="minorHAnsi" w:hAnsiTheme="minorHAnsi"/>
          <w:sz w:val="24"/>
          <w:szCs w:val="24"/>
        </w:rPr>
        <w:t xml:space="preserve"> for the DSP</w:t>
      </w:r>
      <w:r w:rsidR="00205E61" w:rsidRPr="00C3337D">
        <w:rPr>
          <w:rFonts w:asciiTheme="minorHAnsi" w:hAnsiTheme="minorHAnsi"/>
          <w:sz w:val="24"/>
          <w:szCs w:val="24"/>
        </w:rPr>
        <w:t xml:space="preserve"> is the current national and state budget crisis. The DSP has </w:t>
      </w:r>
      <w:r w:rsidR="004611BA" w:rsidRPr="00C3337D">
        <w:rPr>
          <w:rFonts w:asciiTheme="minorHAnsi" w:hAnsiTheme="minorHAnsi"/>
          <w:sz w:val="24"/>
          <w:szCs w:val="24"/>
        </w:rPr>
        <w:t>suffered huge cuts to its program, resulting in a loss of the following positions:</w:t>
      </w:r>
    </w:p>
    <w:p w:rsidR="004611BA" w:rsidRPr="00C3337D" w:rsidRDefault="004611BA"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One full-time L.D. Specialist (Faculty)</w:t>
      </w:r>
      <w:r w:rsidR="00D72D29">
        <w:rPr>
          <w:rFonts w:asciiTheme="minorHAnsi" w:hAnsiTheme="minorHAnsi"/>
          <w:sz w:val="24"/>
          <w:szCs w:val="24"/>
        </w:rPr>
        <w:t>.</w:t>
      </w:r>
    </w:p>
    <w:p w:rsidR="004611BA" w:rsidRPr="00C3337D" w:rsidRDefault="004611BA"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Three adjunct faculty</w:t>
      </w:r>
      <w:r w:rsidR="00D72D29">
        <w:rPr>
          <w:rFonts w:asciiTheme="minorHAnsi" w:hAnsiTheme="minorHAnsi"/>
          <w:sz w:val="24"/>
          <w:szCs w:val="24"/>
        </w:rPr>
        <w:t>.</w:t>
      </w:r>
      <w:r w:rsidRPr="00C3337D">
        <w:rPr>
          <w:rFonts w:asciiTheme="minorHAnsi" w:hAnsiTheme="minorHAnsi"/>
          <w:sz w:val="24"/>
          <w:szCs w:val="24"/>
        </w:rPr>
        <w:t xml:space="preserve"> </w:t>
      </w:r>
    </w:p>
    <w:p w:rsidR="00D93BA5" w:rsidRPr="00C3337D" w:rsidRDefault="00D93BA5"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One full time, 12 month Assistive Services Specialist (Classified)</w:t>
      </w:r>
      <w:r w:rsidR="00D72D29">
        <w:rPr>
          <w:rFonts w:asciiTheme="minorHAnsi" w:hAnsiTheme="minorHAnsi"/>
          <w:sz w:val="24"/>
          <w:szCs w:val="24"/>
        </w:rPr>
        <w:t>.</w:t>
      </w:r>
    </w:p>
    <w:p w:rsidR="00D93BA5" w:rsidRPr="00C3337D" w:rsidRDefault="00D93BA5"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 xml:space="preserve">One full time, 12 month </w:t>
      </w:r>
      <w:r w:rsidR="009222C6">
        <w:rPr>
          <w:rFonts w:asciiTheme="minorHAnsi" w:hAnsiTheme="minorHAnsi"/>
          <w:sz w:val="24"/>
          <w:szCs w:val="24"/>
        </w:rPr>
        <w:t>Staff Assistant II (Classified)</w:t>
      </w:r>
      <w:r w:rsidR="00D72D29">
        <w:rPr>
          <w:rFonts w:asciiTheme="minorHAnsi" w:hAnsiTheme="minorHAnsi"/>
          <w:sz w:val="24"/>
          <w:szCs w:val="24"/>
        </w:rPr>
        <w:t>.</w:t>
      </w:r>
    </w:p>
    <w:p w:rsidR="004611BA" w:rsidRPr="00C3337D" w:rsidRDefault="004611BA"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Two 20 hours per week Lead Support Instruc</w:t>
      </w:r>
      <w:r w:rsidR="003A1347" w:rsidRPr="00C3337D">
        <w:rPr>
          <w:rFonts w:asciiTheme="minorHAnsi" w:hAnsiTheme="minorHAnsi"/>
          <w:sz w:val="24"/>
          <w:szCs w:val="24"/>
        </w:rPr>
        <w:t xml:space="preserve">tional Assistants (Classified) – one </w:t>
      </w:r>
      <w:r w:rsidRPr="00C3337D">
        <w:rPr>
          <w:rFonts w:asciiTheme="minorHAnsi" w:hAnsiTheme="minorHAnsi"/>
          <w:sz w:val="24"/>
          <w:szCs w:val="24"/>
        </w:rPr>
        <w:t>was a 10 month employee and the</w:t>
      </w:r>
      <w:r w:rsidR="003A1347" w:rsidRPr="00C3337D">
        <w:rPr>
          <w:rFonts w:asciiTheme="minorHAnsi" w:hAnsiTheme="minorHAnsi"/>
          <w:sz w:val="24"/>
          <w:szCs w:val="24"/>
        </w:rPr>
        <w:t xml:space="preserve"> other was an 11 month employee</w:t>
      </w:r>
      <w:r w:rsidR="00D72D29">
        <w:rPr>
          <w:rFonts w:asciiTheme="minorHAnsi" w:hAnsiTheme="minorHAnsi"/>
          <w:sz w:val="24"/>
          <w:szCs w:val="24"/>
        </w:rPr>
        <w:t>.</w:t>
      </w:r>
    </w:p>
    <w:p w:rsidR="00266BF0" w:rsidRPr="00C3337D" w:rsidRDefault="00D93BA5" w:rsidP="000B3A28">
      <w:pPr>
        <w:jc w:val="left"/>
        <w:rPr>
          <w:rFonts w:asciiTheme="minorHAnsi" w:hAnsiTheme="minorHAnsi"/>
          <w:sz w:val="24"/>
          <w:szCs w:val="24"/>
        </w:rPr>
      </w:pPr>
      <w:r w:rsidRPr="00C3337D">
        <w:rPr>
          <w:rFonts w:asciiTheme="minorHAnsi" w:hAnsiTheme="minorHAnsi"/>
          <w:sz w:val="24"/>
          <w:szCs w:val="24"/>
        </w:rPr>
        <w:t xml:space="preserve">The devastating cuts to the DSP’s budget and resulting loss in staffing forced the DSP to completely change the way in which it provides services to students.  Student appointments are primarily conducted in groups, one-on-one tutoring is extremely limited, </w:t>
      </w:r>
      <w:r w:rsidR="00266BF0" w:rsidRPr="00C3337D">
        <w:rPr>
          <w:rFonts w:asciiTheme="minorHAnsi" w:hAnsiTheme="minorHAnsi"/>
          <w:sz w:val="24"/>
          <w:szCs w:val="24"/>
        </w:rPr>
        <w:t xml:space="preserve">L.D. testing is no longer conducted, hours of operation have been reduced, and the DSP no longer offers any special courses other than the two </w:t>
      </w:r>
      <w:r w:rsidR="001918D1" w:rsidRPr="00C3337D">
        <w:rPr>
          <w:rFonts w:asciiTheme="minorHAnsi" w:hAnsiTheme="minorHAnsi"/>
          <w:sz w:val="24"/>
          <w:szCs w:val="24"/>
        </w:rPr>
        <w:t xml:space="preserve">remaining adaptive P.E. courses, and II 210 (an open enrollment, zero unit lab, where students receive one-on-one tutoring and specialized group workshops in basic skills, study skills, and in academic subject </w:t>
      </w:r>
      <w:r w:rsidR="009222C6">
        <w:rPr>
          <w:rFonts w:asciiTheme="minorHAnsi" w:hAnsiTheme="minorHAnsi"/>
          <w:sz w:val="24"/>
          <w:szCs w:val="24"/>
        </w:rPr>
        <w:t>areas</w:t>
      </w:r>
      <w:r w:rsidR="001918D1" w:rsidRPr="00C3337D">
        <w:rPr>
          <w:rFonts w:asciiTheme="minorHAnsi" w:hAnsiTheme="minorHAnsi"/>
          <w:sz w:val="24"/>
          <w:szCs w:val="24"/>
        </w:rPr>
        <w:t>).</w:t>
      </w:r>
    </w:p>
    <w:p w:rsidR="001918D1" w:rsidRPr="00C3337D" w:rsidRDefault="001918D1" w:rsidP="000B3A28">
      <w:pPr>
        <w:jc w:val="left"/>
        <w:rPr>
          <w:rFonts w:asciiTheme="minorHAnsi" w:hAnsiTheme="minorHAnsi"/>
          <w:sz w:val="24"/>
          <w:szCs w:val="24"/>
        </w:rPr>
      </w:pPr>
      <w:r w:rsidRPr="00C3337D">
        <w:rPr>
          <w:rFonts w:asciiTheme="minorHAnsi" w:hAnsiTheme="minorHAnsi"/>
          <w:sz w:val="24"/>
          <w:szCs w:val="24"/>
        </w:rPr>
        <w:t>The remaining DSP staff members are extremely dedicated and hard-working, and make every effort to</w:t>
      </w:r>
      <w:r w:rsidR="006567B2" w:rsidRPr="00C3337D">
        <w:rPr>
          <w:rFonts w:asciiTheme="minorHAnsi" w:hAnsiTheme="minorHAnsi"/>
          <w:sz w:val="24"/>
          <w:szCs w:val="24"/>
        </w:rPr>
        <w:t xml:space="preserve"> assist students</w:t>
      </w:r>
      <w:r w:rsidRPr="00C3337D">
        <w:rPr>
          <w:rFonts w:asciiTheme="minorHAnsi" w:hAnsiTheme="minorHAnsi"/>
          <w:sz w:val="24"/>
          <w:szCs w:val="24"/>
        </w:rPr>
        <w:t xml:space="preserve"> above and beyond the minimum </w:t>
      </w:r>
      <w:r w:rsidR="006567B2" w:rsidRPr="00C3337D">
        <w:rPr>
          <w:rFonts w:asciiTheme="minorHAnsi" w:hAnsiTheme="minorHAnsi"/>
          <w:sz w:val="24"/>
          <w:szCs w:val="24"/>
        </w:rPr>
        <w:t xml:space="preserve">legal requirements </w:t>
      </w:r>
      <w:r w:rsidRPr="00C3337D">
        <w:rPr>
          <w:rFonts w:asciiTheme="minorHAnsi" w:hAnsiTheme="minorHAnsi"/>
          <w:sz w:val="24"/>
          <w:szCs w:val="24"/>
        </w:rPr>
        <w:t>; however, due to the huge budget cuts, it is no longer possible to help every student in the same manner they were helped previously</w:t>
      </w:r>
      <w:r w:rsidR="006567B2" w:rsidRPr="00C3337D">
        <w:rPr>
          <w:rFonts w:asciiTheme="minorHAnsi" w:hAnsiTheme="minorHAnsi"/>
          <w:sz w:val="24"/>
          <w:szCs w:val="24"/>
        </w:rPr>
        <w:t>.  This has resulted in over-worked and overwhelmed staff members, and has caused some frustrat</w:t>
      </w:r>
      <w:r w:rsidR="009222C6">
        <w:rPr>
          <w:rFonts w:asciiTheme="minorHAnsi" w:hAnsiTheme="minorHAnsi"/>
          <w:sz w:val="24"/>
          <w:szCs w:val="24"/>
        </w:rPr>
        <w:t xml:space="preserve">ion on the part of DSP students, DSP staff members, and </w:t>
      </w:r>
      <w:r w:rsidR="006567B2" w:rsidRPr="00C3337D">
        <w:rPr>
          <w:rFonts w:asciiTheme="minorHAnsi" w:hAnsiTheme="minorHAnsi"/>
          <w:sz w:val="24"/>
          <w:szCs w:val="24"/>
        </w:rPr>
        <w:t>college personnel.</w:t>
      </w:r>
    </w:p>
    <w:p w:rsidR="009222C6" w:rsidRDefault="006567B2" w:rsidP="00E20768">
      <w:pPr>
        <w:jc w:val="left"/>
        <w:rPr>
          <w:rFonts w:asciiTheme="minorHAnsi" w:hAnsiTheme="minorHAnsi"/>
          <w:sz w:val="24"/>
          <w:szCs w:val="24"/>
        </w:rPr>
      </w:pPr>
      <w:r w:rsidRPr="00C3337D">
        <w:rPr>
          <w:rFonts w:asciiTheme="minorHAnsi" w:hAnsiTheme="minorHAnsi"/>
          <w:sz w:val="24"/>
          <w:szCs w:val="24"/>
        </w:rPr>
        <w:t>The number of students</w:t>
      </w:r>
      <w:r w:rsidR="00E26887" w:rsidRPr="00C3337D">
        <w:rPr>
          <w:rFonts w:asciiTheme="minorHAnsi" w:hAnsiTheme="minorHAnsi"/>
          <w:sz w:val="24"/>
          <w:szCs w:val="24"/>
        </w:rPr>
        <w:t xml:space="preserve"> se</w:t>
      </w:r>
      <w:r w:rsidR="009222C6">
        <w:rPr>
          <w:rFonts w:asciiTheme="minorHAnsi" w:hAnsiTheme="minorHAnsi"/>
          <w:sz w:val="24"/>
          <w:szCs w:val="24"/>
        </w:rPr>
        <w:t xml:space="preserve">rved with four or more contacts </w:t>
      </w:r>
      <w:r w:rsidRPr="00C3337D">
        <w:rPr>
          <w:rFonts w:asciiTheme="minorHAnsi" w:hAnsiTheme="minorHAnsi"/>
          <w:sz w:val="24"/>
          <w:szCs w:val="24"/>
        </w:rPr>
        <w:t>dropped considerably from 2010-2011, most likely in large part due to the budget/staffing cuts.</w:t>
      </w:r>
    </w:p>
    <w:p w:rsidR="00E20768" w:rsidRPr="00C3337D" w:rsidRDefault="00E26887" w:rsidP="00E20768">
      <w:pPr>
        <w:jc w:val="left"/>
        <w:rPr>
          <w:rFonts w:asciiTheme="minorHAnsi" w:hAnsiTheme="minorHAnsi"/>
          <w:sz w:val="24"/>
          <w:szCs w:val="24"/>
        </w:rPr>
      </w:pPr>
      <w:r w:rsidRPr="00C3337D">
        <w:rPr>
          <w:rFonts w:asciiTheme="minorHAnsi" w:hAnsiTheme="minorHAnsi"/>
          <w:sz w:val="24"/>
          <w:szCs w:val="24"/>
        </w:rPr>
        <w:t>Other importa</w:t>
      </w:r>
      <w:r w:rsidR="00696505">
        <w:rPr>
          <w:rFonts w:asciiTheme="minorHAnsi" w:hAnsiTheme="minorHAnsi"/>
          <w:sz w:val="24"/>
          <w:szCs w:val="24"/>
        </w:rPr>
        <w:t>nt external contributing factor</w:t>
      </w:r>
      <w:r w:rsidRPr="00C3337D">
        <w:rPr>
          <w:rFonts w:asciiTheme="minorHAnsi" w:hAnsiTheme="minorHAnsi"/>
          <w:sz w:val="24"/>
          <w:szCs w:val="24"/>
        </w:rPr>
        <w:t xml:space="preserve"> for the DSP are </w:t>
      </w:r>
      <w:r w:rsidR="000B3A28" w:rsidRPr="00C3337D">
        <w:rPr>
          <w:rFonts w:asciiTheme="minorHAnsi" w:hAnsiTheme="minorHAnsi"/>
          <w:sz w:val="24"/>
          <w:szCs w:val="24"/>
        </w:rPr>
        <w:t>the laws that protect people with</w:t>
      </w:r>
      <w:r w:rsidR="00E959C2" w:rsidRPr="00C3337D">
        <w:rPr>
          <w:rFonts w:asciiTheme="minorHAnsi" w:hAnsiTheme="minorHAnsi"/>
          <w:sz w:val="24"/>
          <w:szCs w:val="24"/>
        </w:rPr>
        <w:t xml:space="preserve"> </w:t>
      </w:r>
      <w:r w:rsidR="000B3A28" w:rsidRPr="00C3337D">
        <w:rPr>
          <w:rFonts w:asciiTheme="minorHAnsi" w:hAnsiTheme="minorHAnsi"/>
          <w:sz w:val="24"/>
          <w:szCs w:val="24"/>
        </w:rPr>
        <w:t>disabilities, specifically Section 504 and 508 of the Federal Rehabilitation Act of 1973 and its amendment</w:t>
      </w:r>
      <w:r w:rsidRPr="00C3337D">
        <w:rPr>
          <w:rFonts w:asciiTheme="minorHAnsi" w:hAnsiTheme="minorHAnsi"/>
          <w:sz w:val="24"/>
          <w:szCs w:val="24"/>
        </w:rPr>
        <w:t xml:space="preserve"> </w:t>
      </w:r>
      <w:r w:rsidR="000B3A28" w:rsidRPr="00C3337D">
        <w:rPr>
          <w:rFonts w:asciiTheme="minorHAnsi" w:hAnsiTheme="minorHAnsi"/>
          <w:sz w:val="24"/>
          <w:szCs w:val="24"/>
        </w:rPr>
        <w:t>of 1998, Title V of the State of California Education Code, and the Americans with Disabilities Act of</w:t>
      </w:r>
      <w:r w:rsidRPr="00C3337D">
        <w:rPr>
          <w:rFonts w:asciiTheme="minorHAnsi" w:hAnsiTheme="minorHAnsi"/>
          <w:sz w:val="24"/>
          <w:szCs w:val="24"/>
        </w:rPr>
        <w:t xml:space="preserve"> </w:t>
      </w:r>
      <w:r w:rsidR="000B3A28" w:rsidRPr="00C3337D">
        <w:rPr>
          <w:rFonts w:asciiTheme="minorHAnsi" w:hAnsiTheme="minorHAnsi"/>
          <w:sz w:val="24"/>
          <w:szCs w:val="24"/>
        </w:rPr>
        <w:t xml:space="preserve">1990. </w:t>
      </w:r>
    </w:p>
    <w:p w:rsidR="00DD2873" w:rsidRPr="00C3337D" w:rsidRDefault="00DD2873" w:rsidP="00E20768">
      <w:pPr>
        <w:jc w:val="left"/>
        <w:rPr>
          <w:rFonts w:asciiTheme="minorHAnsi" w:hAnsiTheme="minorHAnsi"/>
          <w:sz w:val="24"/>
          <w:szCs w:val="24"/>
        </w:rPr>
      </w:pPr>
      <w:r w:rsidRPr="00C3337D">
        <w:rPr>
          <w:rFonts w:asciiTheme="minorHAnsi" w:eastAsia="Times New Roman" w:hAnsiTheme="minorHAnsi"/>
          <w:b/>
          <w:bCs/>
          <w:color w:val="365F91"/>
          <w:sz w:val="24"/>
          <w:szCs w:val="24"/>
        </w:rPr>
        <w:t>External On-Campus Factors</w:t>
      </w:r>
      <w:r w:rsidRPr="00C3337D">
        <w:rPr>
          <w:rFonts w:asciiTheme="minorHAnsi" w:hAnsiTheme="minorHAnsi"/>
          <w:b/>
          <w:color w:val="4F81BD"/>
          <w:sz w:val="24"/>
          <w:szCs w:val="24"/>
        </w:rPr>
        <w:tab/>
      </w:r>
    </w:p>
    <w:p w:rsidR="003A1347" w:rsidRPr="00C3337D" w:rsidRDefault="00E959C2" w:rsidP="003A1347">
      <w:pPr>
        <w:jc w:val="left"/>
        <w:rPr>
          <w:rFonts w:asciiTheme="minorHAnsi" w:hAnsiTheme="minorHAnsi"/>
          <w:sz w:val="24"/>
          <w:szCs w:val="24"/>
        </w:rPr>
      </w:pPr>
      <w:r w:rsidRPr="00C3337D">
        <w:rPr>
          <w:rFonts w:asciiTheme="minorHAnsi" w:hAnsiTheme="minorHAnsi"/>
          <w:sz w:val="24"/>
          <w:szCs w:val="24"/>
        </w:rPr>
        <w:t xml:space="preserve">There are a number of external on-campus factors that affect the DSP, both positively and negatively.  The most impactful external on-campus contributing factor for the DSP is the current </w:t>
      </w:r>
      <w:r w:rsidR="003A1347" w:rsidRPr="00C3337D">
        <w:rPr>
          <w:rFonts w:asciiTheme="minorHAnsi" w:hAnsiTheme="minorHAnsi"/>
          <w:sz w:val="24"/>
          <w:szCs w:val="24"/>
        </w:rPr>
        <w:t>District</w:t>
      </w:r>
      <w:r w:rsidRPr="00C3337D">
        <w:rPr>
          <w:rFonts w:asciiTheme="minorHAnsi" w:hAnsiTheme="minorHAnsi"/>
          <w:sz w:val="24"/>
          <w:szCs w:val="24"/>
        </w:rPr>
        <w:t xml:space="preserve"> budget </w:t>
      </w:r>
      <w:r w:rsidR="003A1347" w:rsidRPr="00C3337D">
        <w:rPr>
          <w:rFonts w:asciiTheme="minorHAnsi" w:hAnsiTheme="minorHAnsi"/>
          <w:sz w:val="24"/>
          <w:szCs w:val="24"/>
        </w:rPr>
        <w:t>shortfall, and the declining support of the DSP by the District, in terms of college effort and funding priorities</w:t>
      </w:r>
      <w:r w:rsidRPr="00C3337D">
        <w:rPr>
          <w:rFonts w:asciiTheme="minorHAnsi" w:hAnsiTheme="minorHAnsi"/>
          <w:sz w:val="24"/>
          <w:szCs w:val="24"/>
        </w:rPr>
        <w:t>.</w:t>
      </w:r>
    </w:p>
    <w:p w:rsidR="00E959C2" w:rsidRPr="00C3337D" w:rsidRDefault="003A1347" w:rsidP="003A1347">
      <w:pPr>
        <w:jc w:val="left"/>
        <w:rPr>
          <w:rFonts w:asciiTheme="minorHAnsi" w:hAnsiTheme="minorHAnsi"/>
          <w:sz w:val="24"/>
          <w:szCs w:val="24"/>
        </w:rPr>
      </w:pPr>
      <w:r w:rsidRPr="00C3337D">
        <w:rPr>
          <w:rFonts w:asciiTheme="minorHAnsi" w:hAnsiTheme="minorHAnsi"/>
          <w:sz w:val="24"/>
          <w:szCs w:val="24"/>
        </w:rPr>
        <w:lastRenderedPageBreak/>
        <w:t xml:space="preserve">Other </w:t>
      </w:r>
      <w:r w:rsidR="00E959C2" w:rsidRPr="00C3337D">
        <w:rPr>
          <w:rFonts w:asciiTheme="minorHAnsi" w:hAnsiTheme="minorHAnsi"/>
          <w:sz w:val="24"/>
          <w:szCs w:val="24"/>
        </w:rPr>
        <w:t xml:space="preserve">negative </w:t>
      </w:r>
      <w:r w:rsidRPr="00C3337D">
        <w:rPr>
          <w:rFonts w:asciiTheme="minorHAnsi" w:hAnsiTheme="minorHAnsi"/>
          <w:sz w:val="24"/>
          <w:szCs w:val="24"/>
        </w:rPr>
        <w:t xml:space="preserve">external on-campus </w:t>
      </w:r>
      <w:r w:rsidR="00E959C2" w:rsidRPr="00C3337D">
        <w:rPr>
          <w:rFonts w:asciiTheme="minorHAnsi" w:hAnsiTheme="minorHAnsi"/>
          <w:sz w:val="24"/>
          <w:szCs w:val="24"/>
        </w:rPr>
        <w:t>factors are:</w:t>
      </w:r>
    </w:p>
    <w:p w:rsidR="003A1347" w:rsidRPr="00C3337D" w:rsidRDefault="00E959C2" w:rsidP="00477CD8">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Campus location which is somewhat isolated from the rest of Silicon Valley</w:t>
      </w:r>
      <w:r w:rsidR="00D72D29">
        <w:rPr>
          <w:rFonts w:asciiTheme="minorHAnsi" w:hAnsiTheme="minorHAnsi"/>
          <w:sz w:val="24"/>
          <w:szCs w:val="24"/>
        </w:rPr>
        <w:t>.</w:t>
      </w:r>
    </w:p>
    <w:p w:rsidR="00BA191B" w:rsidRPr="00C3337D" w:rsidRDefault="00E959C2" w:rsidP="00477CD8">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 xml:space="preserve">Accessibility with the old facilities such as elevators that break down and classrooms that </w:t>
      </w:r>
      <w:r w:rsidR="00CD1727" w:rsidRPr="00C3337D">
        <w:rPr>
          <w:rFonts w:asciiTheme="minorHAnsi" w:hAnsiTheme="minorHAnsi"/>
          <w:sz w:val="24"/>
          <w:szCs w:val="24"/>
        </w:rPr>
        <w:t>cannot</w:t>
      </w:r>
      <w:r w:rsidR="003A1347" w:rsidRPr="00C3337D">
        <w:rPr>
          <w:rFonts w:asciiTheme="minorHAnsi" w:hAnsiTheme="minorHAnsi"/>
          <w:sz w:val="24"/>
          <w:szCs w:val="24"/>
        </w:rPr>
        <w:t xml:space="preserve"> </w:t>
      </w:r>
      <w:r w:rsidRPr="00C3337D">
        <w:rPr>
          <w:rFonts w:asciiTheme="minorHAnsi" w:hAnsiTheme="minorHAnsi"/>
          <w:sz w:val="24"/>
          <w:szCs w:val="24"/>
        </w:rPr>
        <w:t>be accessed due to steps at their entrances</w:t>
      </w:r>
      <w:r w:rsidR="00D72D29">
        <w:rPr>
          <w:rFonts w:asciiTheme="minorHAnsi" w:hAnsiTheme="minorHAnsi"/>
          <w:sz w:val="24"/>
          <w:szCs w:val="24"/>
        </w:rPr>
        <w:t>.</w:t>
      </w:r>
    </w:p>
    <w:p w:rsidR="00BA191B" w:rsidRPr="00C3337D" w:rsidRDefault="00E959C2" w:rsidP="00477CD8">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Lack of vocational programs as compared to other local community colleges</w:t>
      </w:r>
      <w:r w:rsidR="00D72D29">
        <w:rPr>
          <w:rFonts w:asciiTheme="minorHAnsi" w:hAnsiTheme="minorHAnsi"/>
          <w:sz w:val="24"/>
          <w:szCs w:val="24"/>
        </w:rPr>
        <w:t>.</w:t>
      </w:r>
    </w:p>
    <w:p w:rsidR="00EB0A3A" w:rsidRPr="00DB2BBE" w:rsidRDefault="00BA191B" w:rsidP="00EB0A3A">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High turn-over rate with administrators</w:t>
      </w:r>
      <w:r w:rsidR="00D72D29">
        <w:rPr>
          <w:rFonts w:asciiTheme="minorHAnsi" w:hAnsiTheme="minorHAnsi"/>
          <w:sz w:val="24"/>
          <w:szCs w:val="24"/>
        </w:rPr>
        <w:t>.</w:t>
      </w:r>
    </w:p>
    <w:p w:rsidR="00D72D29" w:rsidRPr="00D72D29" w:rsidRDefault="00E959C2" w:rsidP="00D72D29">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 xml:space="preserve">Lack of </w:t>
      </w:r>
      <w:r w:rsidR="00CD1727" w:rsidRPr="00C3337D">
        <w:rPr>
          <w:rFonts w:asciiTheme="minorHAnsi" w:hAnsiTheme="minorHAnsi"/>
          <w:sz w:val="24"/>
          <w:szCs w:val="24"/>
        </w:rPr>
        <w:t xml:space="preserve">District/College </w:t>
      </w:r>
      <w:r w:rsidRPr="00C3337D">
        <w:rPr>
          <w:rFonts w:asciiTheme="minorHAnsi" w:hAnsiTheme="minorHAnsi"/>
          <w:sz w:val="24"/>
          <w:szCs w:val="24"/>
        </w:rPr>
        <w:t>polic</w:t>
      </w:r>
      <w:r w:rsidR="00BA191B" w:rsidRPr="00C3337D">
        <w:rPr>
          <w:rFonts w:asciiTheme="minorHAnsi" w:hAnsiTheme="minorHAnsi"/>
          <w:sz w:val="24"/>
          <w:szCs w:val="24"/>
        </w:rPr>
        <w:t xml:space="preserve">ies that affect DSP students, such as </w:t>
      </w:r>
      <w:r w:rsidRPr="00C3337D">
        <w:rPr>
          <w:rFonts w:asciiTheme="minorHAnsi" w:hAnsiTheme="minorHAnsi"/>
          <w:sz w:val="24"/>
          <w:szCs w:val="24"/>
        </w:rPr>
        <w:t xml:space="preserve">an emergency preparedness policy, </w:t>
      </w:r>
      <w:r w:rsidR="00D72D29">
        <w:rPr>
          <w:rFonts w:asciiTheme="minorHAnsi" w:hAnsiTheme="minorHAnsi"/>
          <w:sz w:val="24"/>
          <w:szCs w:val="24"/>
        </w:rPr>
        <w:t xml:space="preserve">substitution/waiver policy for students with disabilities, </w:t>
      </w:r>
      <w:r w:rsidR="004C02EC" w:rsidRPr="00C3337D">
        <w:rPr>
          <w:rFonts w:asciiTheme="minorHAnsi" w:hAnsiTheme="minorHAnsi"/>
          <w:sz w:val="24"/>
          <w:szCs w:val="24"/>
        </w:rPr>
        <w:t>a fundamental a</w:t>
      </w:r>
      <w:r w:rsidRPr="00C3337D">
        <w:rPr>
          <w:rFonts w:asciiTheme="minorHAnsi" w:hAnsiTheme="minorHAnsi"/>
          <w:sz w:val="24"/>
          <w:szCs w:val="24"/>
        </w:rPr>
        <w:t xml:space="preserve">lterations </w:t>
      </w:r>
      <w:r w:rsidR="00BA191B" w:rsidRPr="00C3337D">
        <w:rPr>
          <w:rFonts w:asciiTheme="minorHAnsi" w:hAnsiTheme="minorHAnsi"/>
          <w:sz w:val="24"/>
          <w:szCs w:val="24"/>
        </w:rPr>
        <w:t xml:space="preserve">policy </w:t>
      </w:r>
      <w:r w:rsidR="004C02EC" w:rsidRPr="00C3337D">
        <w:rPr>
          <w:rFonts w:asciiTheme="minorHAnsi" w:hAnsiTheme="minorHAnsi"/>
          <w:sz w:val="24"/>
          <w:szCs w:val="24"/>
        </w:rPr>
        <w:t>and</w:t>
      </w:r>
      <w:r w:rsidR="00BA191B" w:rsidRPr="00C3337D">
        <w:rPr>
          <w:rFonts w:asciiTheme="minorHAnsi" w:hAnsiTheme="minorHAnsi"/>
          <w:sz w:val="24"/>
          <w:szCs w:val="24"/>
        </w:rPr>
        <w:t xml:space="preserve"> committee, </w:t>
      </w:r>
      <w:r w:rsidR="004C02EC" w:rsidRPr="00C3337D">
        <w:rPr>
          <w:rFonts w:asciiTheme="minorHAnsi" w:hAnsiTheme="minorHAnsi"/>
          <w:sz w:val="24"/>
          <w:szCs w:val="24"/>
        </w:rPr>
        <w:t>and an electronic and information technology</w:t>
      </w:r>
      <w:r w:rsidR="00D72D29">
        <w:rPr>
          <w:rFonts w:asciiTheme="minorHAnsi" w:hAnsiTheme="minorHAnsi"/>
          <w:sz w:val="24"/>
          <w:szCs w:val="24"/>
        </w:rPr>
        <w:t xml:space="preserve"> (E&amp;IT)</w:t>
      </w:r>
      <w:r w:rsidR="004C02EC" w:rsidRPr="00C3337D">
        <w:rPr>
          <w:rFonts w:asciiTheme="minorHAnsi" w:hAnsiTheme="minorHAnsi"/>
          <w:sz w:val="24"/>
          <w:szCs w:val="24"/>
        </w:rPr>
        <w:t xml:space="preserve"> policy</w:t>
      </w:r>
      <w:r w:rsidR="00D72D29">
        <w:rPr>
          <w:rFonts w:asciiTheme="minorHAnsi" w:hAnsiTheme="minorHAnsi"/>
          <w:sz w:val="24"/>
          <w:szCs w:val="24"/>
        </w:rPr>
        <w:t>.</w:t>
      </w:r>
      <w:r w:rsidR="004C02EC" w:rsidRPr="00C3337D">
        <w:rPr>
          <w:rFonts w:asciiTheme="minorHAnsi" w:hAnsiTheme="minorHAnsi"/>
          <w:sz w:val="24"/>
          <w:szCs w:val="24"/>
        </w:rPr>
        <w:t xml:space="preserve"> </w:t>
      </w:r>
    </w:p>
    <w:p w:rsidR="00E959C2" w:rsidRPr="00C3337D" w:rsidRDefault="00E959C2" w:rsidP="003A1347">
      <w:pPr>
        <w:jc w:val="left"/>
        <w:rPr>
          <w:rFonts w:asciiTheme="minorHAnsi" w:hAnsiTheme="minorHAnsi"/>
          <w:sz w:val="24"/>
          <w:szCs w:val="24"/>
        </w:rPr>
      </w:pPr>
      <w:r w:rsidRPr="00C3337D">
        <w:rPr>
          <w:rFonts w:asciiTheme="minorHAnsi" w:hAnsiTheme="minorHAnsi"/>
          <w:sz w:val="24"/>
          <w:szCs w:val="24"/>
        </w:rPr>
        <w:t>Some of the positive factors are:</w:t>
      </w:r>
    </w:p>
    <w:p w:rsidR="00E959C2" w:rsidRPr="00C3337D" w:rsidRDefault="00E959C2" w:rsidP="00477CD8">
      <w:pPr>
        <w:pStyle w:val="ListParagraph"/>
        <w:numPr>
          <w:ilvl w:val="0"/>
          <w:numId w:val="4"/>
        </w:numPr>
        <w:jc w:val="left"/>
        <w:rPr>
          <w:rFonts w:asciiTheme="minorHAnsi" w:hAnsiTheme="minorHAnsi"/>
          <w:sz w:val="24"/>
          <w:szCs w:val="24"/>
        </w:rPr>
      </w:pPr>
      <w:r w:rsidRPr="00C3337D">
        <w:rPr>
          <w:rFonts w:asciiTheme="minorHAnsi" w:hAnsiTheme="minorHAnsi"/>
          <w:sz w:val="24"/>
          <w:szCs w:val="24"/>
        </w:rPr>
        <w:t xml:space="preserve">The beauty of the campus with its park-like setting, </w:t>
      </w:r>
      <w:r w:rsidR="004C02EC" w:rsidRPr="00C3337D">
        <w:rPr>
          <w:rFonts w:asciiTheme="minorHAnsi" w:hAnsiTheme="minorHAnsi"/>
          <w:sz w:val="24"/>
          <w:szCs w:val="24"/>
        </w:rPr>
        <w:t xml:space="preserve">which </w:t>
      </w:r>
      <w:r w:rsidRPr="00C3337D">
        <w:rPr>
          <w:rFonts w:asciiTheme="minorHAnsi" w:hAnsiTheme="minorHAnsi"/>
          <w:sz w:val="24"/>
          <w:szCs w:val="24"/>
        </w:rPr>
        <w:t>is surrounded by rolling hills and boasts a</w:t>
      </w:r>
      <w:r w:rsidR="004C02EC" w:rsidRPr="00C3337D">
        <w:rPr>
          <w:rFonts w:asciiTheme="minorHAnsi" w:hAnsiTheme="minorHAnsi"/>
          <w:sz w:val="24"/>
          <w:szCs w:val="24"/>
        </w:rPr>
        <w:t xml:space="preserve"> </w:t>
      </w:r>
      <w:r w:rsidRPr="00C3337D">
        <w:rPr>
          <w:rFonts w:asciiTheme="minorHAnsi" w:hAnsiTheme="minorHAnsi"/>
          <w:sz w:val="24"/>
          <w:szCs w:val="24"/>
        </w:rPr>
        <w:t>duck and geese pond</w:t>
      </w:r>
      <w:r w:rsidR="00D72D29">
        <w:rPr>
          <w:rFonts w:asciiTheme="minorHAnsi" w:hAnsiTheme="minorHAnsi"/>
          <w:sz w:val="24"/>
          <w:szCs w:val="24"/>
        </w:rPr>
        <w:t>.</w:t>
      </w:r>
    </w:p>
    <w:p w:rsidR="004C02EC" w:rsidRPr="00C3337D" w:rsidRDefault="004C02EC" w:rsidP="00477CD8">
      <w:pPr>
        <w:pStyle w:val="ListParagraph"/>
        <w:numPr>
          <w:ilvl w:val="0"/>
          <w:numId w:val="4"/>
        </w:numPr>
        <w:jc w:val="left"/>
        <w:rPr>
          <w:rFonts w:asciiTheme="minorHAnsi" w:hAnsiTheme="minorHAnsi"/>
          <w:sz w:val="24"/>
          <w:szCs w:val="24"/>
        </w:rPr>
      </w:pPr>
      <w:r w:rsidRPr="00C3337D">
        <w:rPr>
          <w:rFonts w:asciiTheme="minorHAnsi" w:hAnsiTheme="minorHAnsi"/>
          <w:sz w:val="24"/>
          <w:szCs w:val="24"/>
        </w:rPr>
        <w:t>Dedicated faculty, classified staff and administrators</w:t>
      </w:r>
      <w:r w:rsidR="00D72D29">
        <w:rPr>
          <w:rFonts w:asciiTheme="minorHAnsi" w:hAnsiTheme="minorHAnsi"/>
          <w:sz w:val="24"/>
          <w:szCs w:val="24"/>
        </w:rPr>
        <w:t>.</w:t>
      </w:r>
    </w:p>
    <w:p w:rsidR="00D217AB" w:rsidRPr="00C3337D" w:rsidRDefault="00D217AB" w:rsidP="00B163E8">
      <w:pPr>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Internal Factors</w:t>
      </w:r>
    </w:p>
    <w:p w:rsidR="00953140" w:rsidRPr="00C3337D" w:rsidRDefault="00CD1727" w:rsidP="000B3C37">
      <w:p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cs="Calibri"/>
          <w:sz w:val="24"/>
          <w:szCs w:val="24"/>
        </w:rPr>
        <w:t xml:space="preserve">Unfortunately, due to huge budget cuts, the DSP has recently lost </w:t>
      </w:r>
      <w:r w:rsidR="00C76722" w:rsidRPr="00C3337D">
        <w:rPr>
          <w:rFonts w:asciiTheme="minorHAnsi" w:hAnsiTheme="minorHAnsi" w:cs="Calibri"/>
          <w:sz w:val="24"/>
          <w:szCs w:val="24"/>
        </w:rPr>
        <w:t>eight</w:t>
      </w:r>
      <w:r w:rsidRPr="00C3337D">
        <w:rPr>
          <w:rFonts w:asciiTheme="minorHAnsi" w:hAnsiTheme="minorHAnsi" w:cs="Calibri"/>
          <w:sz w:val="24"/>
          <w:szCs w:val="24"/>
        </w:rPr>
        <w:t xml:space="preserve"> key positions</w:t>
      </w:r>
      <w:r w:rsidR="00C76722" w:rsidRPr="00C3337D">
        <w:rPr>
          <w:rFonts w:asciiTheme="minorHAnsi" w:hAnsiTheme="minorHAnsi" w:cs="Calibri"/>
          <w:sz w:val="24"/>
          <w:szCs w:val="24"/>
        </w:rPr>
        <w:t xml:space="preserve"> (see External Contributing Factors).  DSP staff members have been overworked (and overwhelmed at times),  DSP students do not receive as much one-on-one time as they have in the past (causing some frustration), L.D. testing is no longer offered, there has been a reduction in </w:t>
      </w:r>
      <w:r w:rsidR="000B3C37" w:rsidRPr="00C3337D">
        <w:rPr>
          <w:rFonts w:asciiTheme="minorHAnsi" w:hAnsiTheme="minorHAnsi" w:cs="Calibri"/>
          <w:sz w:val="24"/>
          <w:szCs w:val="24"/>
        </w:rPr>
        <w:t xml:space="preserve">the </w:t>
      </w:r>
      <w:r w:rsidR="00C76722" w:rsidRPr="00C3337D">
        <w:rPr>
          <w:rFonts w:asciiTheme="minorHAnsi" w:hAnsiTheme="minorHAnsi" w:cs="Calibri"/>
          <w:sz w:val="24"/>
          <w:szCs w:val="24"/>
        </w:rPr>
        <w:t>hours of operation, and DSP special courses are no longer offered other than the two Adaptive P.E. courses and II 210</w:t>
      </w:r>
      <w:r w:rsidRPr="00C3337D">
        <w:rPr>
          <w:rFonts w:asciiTheme="minorHAnsi" w:hAnsiTheme="minorHAnsi"/>
          <w:sz w:val="24"/>
          <w:szCs w:val="24"/>
        </w:rPr>
        <w:t xml:space="preserve"> (open enrollment, zero unit lab</w:t>
      </w:r>
      <w:r w:rsidR="00C76722" w:rsidRPr="00C3337D">
        <w:rPr>
          <w:rFonts w:asciiTheme="minorHAnsi" w:hAnsiTheme="minorHAnsi"/>
          <w:sz w:val="24"/>
          <w:szCs w:val="24"/>
        </w:rPr>
        <w:t>s</w:t>
      </w:r>
      <w:r w:rsidRPr="00C3337D">
        <w:rPr>
          <w:rFonts w:asciiTheme="minorHAnsi" w:hAnsiTheme="minorHAnsi"/>
          <w:sz w:val="24"/>
          <w:szCs w:val="24"/>
        </w:rPr>
        <w:t xml:space="preserve">, where students receive </w:t>
      </w:r>
      <w:r w:rsidR="00C76722" w:rsidRPr="00C3337D">
        <w:rPr>
          <w:rFonts w:asciiTheme="minorHAnsi" w:hAnsiTheme="minorHAnsi"/>
          <w:sz w:val="24"/>
          <w:szCs w:val="24"/>
        </w:rPr>
        <w:t xml:space="preserve">limited </w:t>
      </w:r>
      <w:r w:rsidRPr="00C3337D">
        <w:rPr>
          <w:rFonts w:asciiTheme="minorHAnsi" w:hAnsiTheme="minorHAnsi"/>
          <w:sz w:val="24"/>
          <w:szCs w:val="24"/>
        </w:rPr>
        <w:t>one-on-one tutoring and specialized group workshops in basic skills, study skills, and in academic subject matter).</w:t>
      </w:r>
      <w:r w:rsidR="00C76722" w:rsidRPr="00C3337D">
        <w:rPr>
          <w:rFonts w:asciiTheme="minorHAnsi" w:hAnsiTheme="minorHAnsi"/>
          <w:sz w:val="24"/>
          <w:szCs w:val="24"/>
        </w:rPr>
        <w:t xml:space="preserve">  </w:t>
      </w:r>
      <w:r w:rsidR="000B3C37" w:rsidRPr="00C3337D">
        <w:rPr>
          <w:rFonts w:asciiTheme="minorHAnsi" w:hAnsiTheme="minorHAnsi"/>
          <w:sz w:val="24"/>
          <w:szCs w:val="24"/>
        </w:rPr>
        <w:t xml:space="preserve">The huge cuts in the DSP budget came from the State grant funding, college effort, </w:t>
      </w:r>
      <w:r w:rsidR="00953140" w:rsidRPr="00C3337D">
        <w:rPr>
          <w:rFonts w:asciiTheme="minorHAnsi" w:hAnsiTheme="minorHAnsi"/>
          <w:sz w:val="24"/>
          <w:szCs w:val="24"/>
        </w:rPr>
        <w:t>VTEA</w:t>
      </w:r>
      <w:r w:rsidR="009C1064" w:rsidRPr="00C3337D">
        <w:rPr>
          <w:rFonts w:asciiTheme="minorHAnsi" w:hAnsiTheme="minorHAnsi"/>
          <w:sz w:val="24"/>
          <w:szCs w:val="24"/>
        </w:rPr>
        <w:t>/Perkins IV</w:t>
      </w:r>
      <w:r w:rsidR="00953140" w:rsidRPr="00C3337D">
        <w:rPr>
          <w:rFonts w:asciiTheme="minorHAnsi" w:hAnsiTheme="minorHAnsi"/>
          <w:sz w:val="24"/>
          <w:szCs w:val="24"/>
        </w:rPr>
        <w:t xml:space="preserve"> and MAA funds.</w:t>
      </w:r>
    </w:p>
    <w:p w:rsidR="00953140" w:rsidRPr="00C3337D" w:rsidRDefault="00953140" w:rsidP="000B3C37">
      <w:pPr>
        <w:autoSpaceDE w:val="0"/>
        <w:autoSpaceDN w:val="0"/>
        <w:adjustRightInd w:val="0"/>
        <w:spacing w:before="0" w:after="0" w:line="240" w:lineRule="auto"/>
        <w:jc w:val="left"/>
        <w:rPr>
          <w:rFonts w:asciiTheme="minorHAnsi" w:hAnsiTheme="minorHAnsi"/>
          <w:sz w:val="24"/>
          <w:szCs w:val="24"/>
        </w:rPr>
      </w:pPr>
    </w:p>
    <w:p w:rsidR="00CD1727" w:rsidRPr="00C3337D" w:rsidRDefault="000B3C37" w:rsidP="000B3C37">
      <w:p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The number of students ser</w:t>
      </w:r>
      <w:r w:rsidR="00730696">
        <w:rPr>
          <w:rFonts w:asciiTheme="minorHAnsi" w:hAnsiTheme="minorHAnsi"/>
          <w:sz w:val="24"/>
          <w:szCs w:val="24"/>
        </w:rPr>
        <w:t xml:space="preserve">ved with four or more contacts </w:t>
      </w:r>
      <w:r w:rsidRPr="00C3337D">
        <w:rPr>
          <w:rFonts w:asciiTheme="minorHAnsi" w:hAnsiTheme="minorHAnsi"/>
          <w:sz w:val="24"/>
          <w:szCs w:val="24"/>
        </w:rPr>
        <w:t>has dropped considerably from 2009-2010 to 2010-2011.</w:t>
      </w:r>
      <w:r w:rsidR="00CD1727" w:rsidRPr="00C3337D">
        <w:rPr>
          <w:rFonts w:asciiTheme="minorHAnsi" w:hAnsiTheme="minorHAnsi"/>
          <w:sz w:val="24"/>
          <w:szCs w:val="24"/>
        </w:rPr>
        <w:t xml:space="preserve"> </w:t>
      </w:r>
      <w:r w:rsidRPr="00C3337D">
        <w:rPr>
          <w:rFonts w:asciiTheme="minorHAnsi" w:hAnsiTheme="minorHAnsi"/>
          <w:sz w:val="24"/>
          <w:szCs w:val="24"/>
        </w:rPr>
        <w:t>The</w:t>
      </w:r>
      <w:r w:rsidR="00CD1727" w:rsidRPr="00C3337D">
        <w:rPr>
          <w:rFonts w:asciiTheme="minorHAnsi" w:hAnsiTheme="minorHAnsi"/>
          <w:sz w:val="24"/>
          <w:szCs w:val="24"/>
        </w:rPr>
        <w:t xml:space="preserve"> budget/staffing cuts</w:t>
      </w:r>
      <w:r w:rsidRPr="00C3337D">
        <w:rPr>
          <w:rFonts w:asciiTheme="minorHAnsi" w:hAnsiTheme="minorHAnsi"/>
          <w:sz w:val="24"/>
          <w:szCs w:val="24"/>
        </w:rPr>
        <w:t xml:space="preserve"> have caused students to leave EVC and go elsewhere, because the DSP is not able to provide as much assistance as in previous years, and with fewer staff members, the DSP has found it extremely difficult to adequately capture all student contacts.  In addition, there has been </w:t>
      </w:r>
      <w:r w:rsidR="00CD1727" w:rsidRPr="00C3337D">
        <w:rPr>
          <w:rFonts w:asciiTheme="minorHAnsi" w:hAnsiTheme="minorHAnsi"/>
          <w:sz w:val="24"/>
          <w:szCs w:val="24"/>
        </w:rPr>
        <w:t xml:space="preserve">zero marketing/recruiting since 2008-2009.  </w:t>
      </w:r>
    </w:p>
    <w:p w:rsidR="000B3C37" w:rsidRPr="00C3337D" w:rsidRDefault="000B3C37" w:rsidP="000B3C37">
      <w:pPr>
        <w:autoSpaceDE w:val="0"/>
        <w:autoSpaceDN w:val="0"/>
        <w:adjustRightInd w:val="0"/>
        <w:spacing w:before="0" w:after="0" w:line="240" w:lineRule="auto"/>
        <w:jc w:val="left"/>
        <w:rPr>
          <w:rFonts w:asciiTheme="minorHAnsi" w:hAnsiTheme="minorHAnsi"/>
          <w:sz w:val="24"/>
          <w:szCs w:val="24"/>
        </w:rPr>
      </w:pPr>
    </w:p>
    <w:p w:rsidR="00AB1F9C" w:rsidRPr="00C3337D" w:rsidRDefault="000B3C37" w:rsidP="00953140">
      <w:pPr>
        <w:autoSpaceDE w:val="0"/>
        <w:autoSpaceDN w:val="0"/>
        <w:adjustRightInd w:val="0"/>
        <w:spacing w:before="0" w:after="0" w:line="240" w:lineRule="auto"/>
        <w:jc w:val="left"/>
        <w:rPr>
          <w:rFonts w:asciiTheme="minorHAnsi" w:hAnsiTheme="minorHAnsi" w:cs="Calibri"/>
          <w:sz w:val="24"/>
          <w:szCs w:val="24"/>
        </w:rPr>
      </w:pPr>
      <w:r w:rsidRPr="00C3337D">
        <w:rPr>
          <w:rFonts w:asciiTheme="minorHAnsi" w:hAnsiTheme="minorHAnsi"/>
          <w:sz w:val="24"/>
          <w:szCs w:val="24"/>
        </w:rPr>
        <w:t xml:space="preserve">On the positive side, </w:t>
      </w:r>
      <w:r w:rsidRPr="00C3337D">
        <w:rPr>
          <w:rFonts w:asciiTheme="minorHAnsi" w:hAnsiTheme="minorHAnsi" w:cs="Calibri"/>
          <w:sz w:val="24"/>
          <w:szCs w:val="24"/>
        </w:rPr>
        <w:t xml:space="preserve">the leadership of the DSP has been consistent for the past 3.5 years, with the same Dean and V.P. of Student Affairs.  The DSP has also had the same Coordinator for the past 6.5 years, the same Counselor for the past 5.5 years, the same Adaptive Media Technology Specialist for the past 7 years, and the same Staff Assistant III for the past 4.5 years.  </w:t>
      </w:r>
      <w:r w:rsidR="00900568" w:rsidRPr="00C3337D">
        <w:rPr>
          <w:rFonts w:asciiTheme="minorHAnsi" w:hAnsiTheme="minorHAnsi" w:cs="Calibri"/>
          <w:sz w:val="24"/>
          <w:szCs w:val="24"/>
        </w:rPr>
        <w:t xml:space="preserve">In addition, the Adaptive P.E.  (APE) instructor has been the same for the past </w:t>
      </w:r>
      <w:r w:rsidR="00521F34" w:rsidRPr="00C3337D">
        <w:rPr>
          <w:rFonts w:asciiTheme="minorHAnsi" w:hAnsiTheme="minorHAnsi" w:cs="Calibri"/>
          <w:sz w:val="24"/>
          <w:szCs w:val="24"/>
        </w:rPr>
        <w:t xml:space="preserve">12.5 </w:t>
      </w:r>
      <w:r w:rsidR="00900568" w:rsidRPr="00C3337D">
        <w:rPr>
          <w:rFonts w:asciiTheme="minorHAnsi" w:hAnsiTheme="minorHAnsi" w:cs="Calibri"/>
          <w:sz w:val="24"/>
          <w:szCs w:val="24"/>
        </w:rPr>
        <w:t xml:space="preserve">years, and the APE Aide has been here for the past </w:t>
      </w:r>
      <w:r w:rsidR="00521F34" w:rsidRPr="00C3337D">
        <w:rPr>
          <w:rFonts w:asciiTheme="minorHAnsi" w:hAnsiTheme="minorHAnsi" w:cs="Calibri"/>
          <w:sz w:val="24"/>
          <w:szCs w:val="24"/>
        </w:rPr>
        <w:t>14</w:t>
      </w:r>
      <w:r w:rsidR="00900568" w:rsidRPr="00C3337D">
        <w:rPr>
          <w:rFonts w:asciiTheme="minorHAnsi" w:hAnsiTheme="minorHAnsi" w:cs="Calibri"/>
          <w:sz w:val="24"/>
          <w:szCs w:val="24"/>
        </w:rPr>
        <w:t xml:space="preserve"> years.</w:t>
      </w:r>
    </w:p>
    <w:p w:rsidR="00DB2BBE" w:rsidRDefault="00DB2BBE" w:rsidP="00894B8D">
      <w:pPr>
        <w:jc w:val="left"/>
        <w:rPr>
          <w:rFonts w:asciiTheme="minorHAnsi" w:eastAsia="Times New Roman" w:hAnsiTheme="minorHAnsi"/>
          <w:b/>
          <w:bCs/>
          <w:color w:val="365F91"/>
          <w:sz w:val="24"/>
          <w:szCs w:val="24"/>
        </w:rPr>
      </w:pPr>
    </w:p>
    <w:p w:rsidR="00DB2BBE" w:rsidRDefault="00DB2BBE" w:rsidP="00894B8D">
      <w:pPr>
        <w:jc w:val="left"/>
        <w:rPr>
          <w:rFonts w:asciiTheme="minorHAnsi" w:eastAsia="Times New Roman" w:hAnsiTheme="minorHAnsi"/>
          <w:b/>
          <w:bCs/>
          <w:color w:val="365F91"/>
          <w:sz w:val="24"/>
          <w:szCs w:val="24"/>
        </w:rPr>
      </w:pPr>
    </w:p>
    <w:p w:rsidR="00F377DE" w:rsidRPr="00C3337D" w:rsidRDefault="00AE42AD" w:rsidP="00894B8D">
      <w:pPr>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Student Learning Outcomes</w:t>
      </w:r>
      <w:r w:rsidR="00894B8D" w:rsidRPr="00C3337D">
        <w:rPr>
          <w:rFonts w:asciiTheme="minorHAnsi" w:eastAsia="Times New Roman" w:hAnsiTheme="minorHAnsi"/>
          <w:b/>
          <w:bCs/>
          <w:color w:val="365F91"/>
          <w:sz w:val="24"/>
          <w:szCs w:val="24"/>
        </w:rPr>
        <w:t xml:space="preserve"> (SLOs)</w:t>
      </w:r>
    </w:p>
    <w:p w:rsidR="00843A12" w:rsidRPr="00C3337D" w:rsidRDefault="00AE42AD" w:rsidP="00F377DE">
      <w:pPr>
        <w:jc w:val="left"/>
        <w:rPr>
          <w:rFonts w:asciiTheme="minorHAnsi" w:hAnsiTheme="minorHAnsi"/>
          <w:sz w:val="24"/>
          <w:szCs w:val="24"/>
        </w:rPr>
      </w:pPr>
      <w:r w:rsidRPr="00C3337D">
        <w:rPr>
          <w:rFonts w:asciiTheme="minorHAnsi" w:hAnsiTheme="minorHAnsi"/>
          <w:sz w:val="24"/>
          <w:szCs w:val="24"/>
        </w:rPr>
        <w:t xml:space="preserve">Student Learning Outcomes </w:t>
      </w:r>
      <w:r w:rsidR="00953140" w:rsidRPr="00C3337D">
        <w:rPr>
          <w:rFonts w:asciiTheme="minorHAnsi" w:hAnsiTheme="minorHAnsi"/>
          <w:sz w:val="24"/>
          <w:szCs w:val="24"/>
        </w:rPr>
        <w:t>have been revised consistently over the past several years with input from all DSP staff members and the Student Services Council.</w:t>
      </w:r>
      <w:r w:rsidR="006A677A" w:rsidRPr="00C3337D">
        <w:rPr>
          <w:rFonts w:asciiTheme="minorHAnsi" w:hAnsiTheme="minorHAnsi"/>
          <w:sz w:val="24"/>
          <w:szCs w:val="24"/>
        </w:rPr>
        <w:t xml:space="preserve"> </w:t>
      </w:r>
      <w:r w:rsidR="00953140" w:rsidRPr="00C3337D">
        <w:rPr>
          <w:rFonts w:asciiTheme="minorHAnsi" w:hAnsiTheme="minorHAnsi"/>
          <w:sz w:val="24"/>
          <w:szCs w:val="24"/>
        </w:rPr>
        <w:t xml:space="preserve"> </w:t>
      </w:r>
      <w:r w:rsidR="00843FE6" w:rsidRPr="00C3337D">
        <w:rPr>
          <w:rFonts w:asciiTheme="minorHAnsi" w:hAnsiTheme="minorHAnsi"/>
          <w:sz w:val="24"/>
          <w:szCs w:val="24"/>
        </w:rPr>
        <w:t>Our SLO’s are as follows:</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DSP students will be able to identify their disability (ies).</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 xml:space="preserve"> DSP students will be able to identify 2+ of their functional/educational limitations.</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DSP students will be able to name 2+ accommodations provided by the DSP.</w:t>
      </w:r>
    </w:p>
    <w:p w:rsidR="00843FE6" w:rsidRDefault="00843FE6" w:rsidP="00477CD8">
      <w:pPr>
        <w:pStyle w:val="ListParagraph"/>
        <w:numPr>
          <w:ilvl w:val="0"/>
          <w:numId w:val="12"/>
        </w:numPr>
        <w:spacing w:before="0" w:after="200"/>
        <w:jc w:val="left"/>
        <w:rPr>
          <w:ins w:id="3" w:author="LAPEN" w:date="2012-12-12T16:37:00Z"/>
          <w:rFonts w:asciiTheme="minorHAnsi" w:hAnsiTheme="minorHAnsi" w:cs="Calibri"/>
          <w:sz w:val="24"/>
          <w:szCs w:val="24"/>
        </w:rPr>
      </w:pPr>
      <w:r w:rsidRPr="00C3337D">
        <w:rPr>
          <w:rFonts w:asciiTheme="minorHAnsi" w:hAnsiTheme="minorHAnsi" w:cs="Calibri"/>
          <w:sz w:val="24"/>
          <w:szCs w:val="24"/>
        </w:rPr>
        <w:t>80% of DSP students will utilize DSP services 2+ times per semester.</w:t>
      </w:r>
    </w:p>
    <w:p w:rsidR="000F2385" w:rsidRDefault="000F2385" w:rsidP="007C4BAD">
      <w:pPr>
        <w:spacing w:before="0" w:after="200"/>
        <w:jc w:val="left"/>
        <w:rPr>
          <w:ins w:id="4" w:author="LAPEN" w:date="2012-12-12T16:42:00Z"/>
          <w:rFonts w:asciiTheme="minorHAnsi" w:hAnsiTheme="minorHAnsi" w:cs="Calibri"/>
          <w:sz w:val="24"/>
          <w:szCs w:val="24"/>
        </w:rPr>
      </w:pPr>
      <w:ins w:id="5" w:author="LAPEN" w:date="2012-12-12T16:42:00Z">
        <w:r>
          <w:rPr>
            <w:rFonts w:asciiTheme="minorHAnsi" w:hAnsiTheme="minorHAnsi" w:cs="Calibri"/>
            <w:sz w:val="24"/>
            <w:szCs w:val="24"/>
          </w:rPr>
          <w:t>SLO A</w:t>
        </w:r>
        <w:r w:rsidR="00B63A9E">
          <w:rPr>
            <w:rFonts w:asciiTheme="minorHAnsi" w:hAnsiTheme="minorHAnsi" w:cs="Calibri"/>
            <w:sz w:val="24"/>
            <w:szCs w:val="24"/>
          </w:rPr>
          <w:t>ssessment Data and Plan for Improvement:</w:t>
        </w:r>
        <w:bookmarkStart w:id="6" w:name="_GoBack"/>
        <w:bookmarkEnd w:id="6"/>
      </w:ins>
    </w:p>
    <w:p w:rsidR="007C4BAD" w:rsidRDefault="007C4BAD" w:rsidP="007C4BAD">
      <w:pPr>
        <w:spacing w:before="0" w:after="200"/>
        <w:jc w:val="left"/>
        <w:rPr>
          <w:ins w:id="7" w:author="LAPEN" w:date="2012-12-12T16:41:00Z"/>
          <w:rFonts w:asciiTheme="minorHAnsi" w:hAnsiTheme="minorHAnsi" w:cs="Calibri"/>
          <w:sz w:val="24"/>
          <w:szCs w:val="24"/>
        </w:rPr>
      </w:pPr>
      <w:ins w:id="8" w:author="LAPEN" w:date="2012-12-12T16:37:00Z">
        <w:r>
          <w:rPr>
            <w:rFonts w:asciiTheme="minorHAnsi" w:hAnsiTheme="minorHAnsi" w:cs="Calibri"/>
            <w:sz w:val="24"/>
            <w:szCs w:val="24"/>
          </w:rPr>
          <w:t>SLO’s 1-3 were assessed in Fall 2011 using surveys</w:t>
        </w:r>
      </w:ins>
      <w:ins w:id="9" w:author="LAPEN" w:date="2012-12-12T16:38:00Z">
        <w:r>
          <w:rPr>
            <w:rFonts w:asciiTheme="minorHAnsi" w:hAnsiTheme="minorHAnsi" w:cs="Calibri"/>
            <w:sz w:val="24"/>
            <w:szCs w:val="24"/>
          </w:rPr>
          <w:t xml:space="preserve"> completed by 32 students</w:t>
        </w:r>
      </w:ins>
      <w:ins w:id="10" w:author="LAPEN" w:date="2012-12-12T16:37:00Z">
        <w:r>
          <w:rPr>
            <w:rFonts w:asciiTheme="minorHAnsi" w:hAnsiTheme="minorHAnsi" w:cs="Calibri"/>
            <w:sz w:val="24"/>
            <w:szCs w:val="24"/>
          </w:rPr>
          <w:t>.</w:t>
        </w:r>
      </w:ins>
      <w:ins w:id="11" w:author="LAPEN" w:date="2012-12-12T16:38:00Z">
        <w:r>
          <w:rPr>
            <w:rFonts w:asciiTheme="minorHAnsi" w:hAnsiTheme="minorHAnsi" w:cs="Calibri"/>
            <w:sz w:val="24"/>
            <w:szCs w:val="24"/>
          </w:rPr>
          <w:t xml:space="preserve"> As a result, student survey questions were revised in May 2012 to include accuracy in identification of disability and functional limitations. Additional action item includes</w:t>
        </w:r>
      </w:ins>
      <w:ins w:id="12" w:author="LAPEN" w:date="2012-12-12T16:40:00Z">
        <w:r>
          <w:rPr>
            <w:rFonts w:asciiTheme="minorHAnsi" w:hAnsiTheme="minorHAnsi" w:cs="Calibri"/>
            <w:sz w:val="24"/>
            <w:szCs w:val="24"/>
          </w:rPr>
          <w:t xml:space="preserve"> the counselor and/or coordinator placing greater emphasis on using </w:t>
        </w:r>
      </w:ins>
      <w:ins w:id="13" w:author="LAPEN" w:date="2012-12-12T16:41:00Z">
        <w:r w:rsidR="00EE5965">
          <w:rPr>
            <w:rFonts w:asciiTheme="minorHAnsi" w:hAnsiTheme="minorHAnsi" w:cs="Calibri"/>
            <w:sz w:val="24"/>
            <w:szCs w:val="24"/>
          </w:rPr>
          <w:t>accommodations</w:t>
        </w:r>
      </w:ins>
      <w:ins w:id="14" w:author="LAPEN" w:date="2012-12-12T16:40:00Z">
        <w:r>
          <w:rPr>
            <w:rFonts w:asciiTheme="minorHAnsi" w:hAnsiTheme="minorHAnsi" w:cs="Calibri"/>
            <w:sz w:val="24"/>
            <w:szCs w:val="24"/>
          </w:rPr>
          <w:t xml:space="preserve"> as a</w:t>
        </w:r>
        <w:r w:rsidR="00EE5965">
          <w:rPr>
            <w:rFonts w:asciiTheme="minorHAnsi" w:hAnsiTheme="minorHAnsi" w:cs="Calibri"/>
            <w:sz w:val="24"/>
            <w:szCs w:val="24"/>
          </w:rPr>
          <w:t xml:space="preserve"> tool for academic success.</w:t>
        </w:r>
      </w:ins>
    </w:p>
    <w:p w:rsidR="00171147" w:rsidRDefault="00171147" w:rsidP="007C4BAD">
      <w:pPr>
        <w:spacing w:before="0" w:after="200"/>
        <w:jc w:val="left"/>
        <w:rPr>
          <w:ins w:id="15" w:author="LAPEN" w:date="2012-12-12T16:41:00Z"/>
          <w:rFonts w:asciiTheme="minorHAnsi" w:hAnsiTheme="minorHAnsi" w:cs="Calibri"/>
          <w:sz w:val="24"/>
          <w:szCs w:val="24"/>
        </w:rPr>
      </w:pPr>
      <w:ins w:id="16" w:author="LAPEN" w:date="2012-12-12T16:41:00Z">
        <w:r>
          <w:rPr>
            <w:rFonts w:asciiTheme="minorHAnsi" w:hAnsiTheme="minorHAnsi" w:cs="Calibri"/>
            <w:sz w:val="24"/>
            <w:szCs w:val="24"/>
          </w:rPr>
          <w:t>SLO 4 is pending data analysis captured from MIS results.</w:t>
        </w:r>
      </w:ins>
    </w:p>
    <w:p w:rsidR="00171147" w:rsidRPr="007C4BAD" w:rsidRDefault="00171147" w:rsidP="007C4BAD">
      <w:pPr>
        <w:spacing w:before="0" w:after="200"/>
        <w:jc w:val="left"/>
        <w:rPr>
          <w:rFonts w:asciiTheme="minorHAnsi" w:hAnsiTheme="minorHAnsi" w:cs="Calibri"/>
          <w:sz w:val="24"/>
          <w:szCs w:val="24"/>
        </w:rPr>
      </w:pPr>
      <w:ins w:id="17" w:author="LAPEN" w:date="2012-12-12T16:41:00Z">
        <w:r>
          <w:rPr>
            <w:rFonts w:asciiTheme="minorHAnsi" w:hAnsiTheme="minorHAnsi" w:cs="Calibri"/>
            <w:sz w:val="24"/>
            <w:szCs w:val="24"/>
          </w:rPr>
          <w:t>For greater detail and analysis, view the DSP program matrix, linked below.</w:t>
        </w:r>
      </w:ins>
    </w:p>
    <w:p w:rsidR="00843FE6" w:rsidRPr="00C3337D" w:rsidRDefault="00843FE6" w:rsidP="00843FE6">
      <w:pPr>
        <w:pStyle w:val="ListParagraph"/>
        <w:spacing w:before="0" w:after="200"/>
        <w:jc w:val="left"/>
        <w:rPr>
          <w:rFonts w:asciiTheme="minorHAnsi" w:hAnsiTheme="minorHAnsi" w:cs="Calibri"/>
          <w:sz w:val="24"/>
          <w:szCs w:val="24"/>
        </w:rPr>
      </w:pPr>
    </w:p>
    <w:p w:rsidR="00843FE6" w:rsidRPr="00C3337D" w:rsidRDefault="00843FE6" w:rsidP="00477CD8">
      <w:pPr>
        <w:pStyle w:val="ListParagraph"/>
        <w:numPr>
          <w:ilvl w:val="0"/>
          <w:numId w:val="13"/>
        </w:numPr>
        <w:jc w:val="left"/>
        <w:rPr>
          <w:rStyle w:val="Hyperlink"/>
          <w:rFonts w:asciiTheme="minorHAnsi" w:hAnsiTheme="minorHAnsi"/>
          <w:color w:val="auto"/>
          <w:sz w:val="24"/>
          <w:szCs w:val="24"/>
          <w:u w:val="none"/>
        </w:rPr>
      </w:pPr>
      <w:r w:rsidRPr="00C3337D">
        <w:rPr>
          <w:rFonts w:asciiTheme="minorHAnsi" w:hAnsiTheme="minorHAnsi"/>
          <w:sz w:val="24"/>
          <w:szCs w:val="24"/>
        </w:rPr>
        <w:t xml:space="preserve">To view our online SLO and Assessment Matrix, go to: </w:t>
      </w:r>
      <w:hyperlink r:id="rId9" w:history="1">
        <w:r w:rsidRPr="00C3337D">
          <w:rPr>
            <w:rStyle w:val="Hyperlink"/>
            <w:rFonts w:asciiTheme="minorHAnsi" w:hAnsiTheme="minorHAnsi"/>
            <w:sz w:val="24"/>
            <w:szCs w:val="24"/>
          </w:rPr>
          <w:t>http://www.evc.edu/slo/examples/student_services/DSP.pdf</w:t>
        </w:r>
      </w:hyperlink>
    </w:p>
    <w:p w:rsidR="00843FE6" w:rsidRPr="00C3337D" w:rsidRDefault="00843FE6" w:rsidP="00477CD8">
      <w:pPr>
        <w:pStyle w:val="ListParagraph"/>
        <w:numPr>
          <w:ilvl w:val="0"/>
          <w:numId w:val="13"/>
        </w:numPr>
        <w:jc w:val="left"/>
        <w:rPr>
          <w:rFonts w:asciiTheme="minorHAnsi" w:hAnsiTheme="minorHAnsi"/>
          <w:sz w:val="24"/>
          <w:szCs w:val="24"/>
        </w:rPr>
      </w:pPr>
      <w:r w:rsidRPr="00C3337D">
        <w:rPr>
          <w:rFonts w:asciiTheme="minorHAnsi" w:hAnsiTheme="minorHAnsi"/>
          <w:sz w:val="24"/>
          <w:szCs w:val="24"/>
        </w:rPr>
        <w:t>To view our online SLO Survey, go to:</w:t>
      </w:r>
    </w:p>
    <w:p w:rsidR="00843FE6" w:rsidRPr="00C3337D" w:rsidRDefault="009C1998" w:rsidP="00843FE6">
      <w:pPr>
        <w:pStyle w:val="ListParagraph"/>
        <w:jc w:val="left"/>
        <w:rPr>
          <w:rFonts w:asciiTheme="minorHAnsi" w:hAnsiTheme="minorHAnsi"/>
          <w:sz w:val="24"/>
          <w:szCs w:val="24"/>
        </w:rPr>
      </w:pPr>
      <w:hyperlink r:id="rId10" w:history="1">
        <w:r w:rsidR="00843FE6" w:rsidRPr="00C3337D">
          <w:rPr>
            <w:rStyle w:val="Hyperlink"/>
            <w:rFonts w:asciiTheme="minorHAnsi" w:hAnsiTheme="minorHAnsi"/>
            <w:sz w:val="24"/>
            <w:szCs w:val="24"/>
          </w:rPr>
          <w:t>http://www.evc.edu/slo/examples/student_services/DSP_survey.pdf</w:t>
        </w:r>
      </w:hyperlink>
      <w:r w:rsidR="00843FE6" w:rsidRPr="00C3337D">
        <w:rPr>
          <w:rFonts w:asciiTheme="minorHAnsi" w:hAnsiTheme="minorHAnsi"/>
          <w:sz w:val="24"/>
          <w:szCs w:val="24"/>
        </w:rPr>
        <w:t xml:space="preserve">   </w:t>
      </w:r>
    </w:p>
    <w:p w:rsidR="009811C3" w:rsidRPr="00DB2BBE" w:rsidRDefault="009811C3" w:rsidP="00DB2BBE">
      <w:pPr>
        <w:jc w:val="left"/>
        <w:rPr>
          <w:rFonts w:asciiTheme="minorHAnsi" w:eastAsia="Times New Roman" w:hAnsiTheme="minorHAnsi"/>
          <w:b/>
          <w:bCs/>
          <w:color w:val="365F91"/>
          <w:sz w:val="24"/>
          <w:szCs w:val="24"/>
        </w:rPr>
      </w:pPr>
      <w:bookmarkStart w:id="18" w:name="_Toc200249370"/>
      <w:r w:rsidRPr="00DB2BBE">
        <w:rPr>
          <w:rFonts w:asciiTheme="minorHAnsi" w:eastAsia="Times New Roman" w:hAnsiTheme="minorHAnsi"/>
          <w:b/>
          <w:bCs/>
          <w:color w:val="365F91"/>
          <w:sz w:val="24"/>
          <w:szCs w:val="24"/>
        </w:rPr>
        <w:t>Program Strengths</w:t>
      </w:r>
      <w:bookmarkEnd w:id="18"/>
      <w:r w:rsidR="003672C5" w:rsidRPr="00DB2BBE">
        <w:rPr>
          <w:rFonts w:asciiTheme="minorHAnsi" w:eastAsia="Times New Roman" w:hAnsiTheme="minorHAnsi"/>
          <w:b/>
          <w:bCs/>
          <w:color w:val="365F91"/>
          <w:sz w:val="24"/>
          <w:szCs w:val="24"/>
        </w:rPr>
        <w:t xml:space="preserve"> </w:t>
      </w:r>
    </w:p>
    <w:p w:rsidR="004A4BC1" w:rsidRPr="00C3337D" w:rsidRDefault="004A4BC1" w:rsidP="00DB2BBE">
      <w:pPr>
        <w:jc w:val="left"/>
        <w:rPr>
          <w:rFonts w:asciiTheme="minorHAnsi" w:hAnsiTheme="minorHAnsi"/>
          <w:sz w:val="24"/>
          <w:szCs w:val="24"/>
        </w:rPr>
      </w:pPr>
      <w:bookmarkStart w:id="19" w:name="_Toc200249371"/>
      <w:r w:rsidRPr="00DB2BBE">
        <w:rPr>
          <w:rFonts w:asciiTheme="minorHAnsi" w:hAnsiTheme="minorHAnsi"/>
          <w:sz w:val="24"/>
          <w:szCs w:val="24"/>
        </w:rPr>
        <w:t>The following is a list of program strengths:</w:t>
      </w:r>
    </w:p>
    <w:p w:rsidR="004A4BC1"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Exp</w:t>
      </w:r>
      <w:r w:rsidR="00D72D29">
        <w:rPr>
          <w:rFonts w:asciiTheme="minorHAnsi" w:hAnsiTheme="minorHAnsi"/>
          <w:sz w:val="24"/>
          <w:szCs w:val="24"/>
        </w:rPr>
        <w:t xml:space="preserve">erienced and skilled staff that </w:t>
      </w:r>
      <w:r w:rsidRPr="00C3337D">
        <w:rPr>
          <w:rFonts w:asciiTheme="minorHAnsi" w:hAnsiTheme="minorHAnsi"/>
          <w:sz w:val="24"/>
          <w:szCs w:val="24"/>
        </w:rPr>
        <w:t>are friendly and knowledgeable</w:t>
      </w:r>
      <w:r w:rsidR="00D72D29">
        <w:rPr>
          <w:rFonts w:asciiTheme="minorHAnsi" w:hAnsiTheme="minorHAnsi"/>
          <w:sz w:val="24"/>
          <w:szCs w:val="24"/>
        </w:rPr>
        <w:t>.</w:t>
      </w:r>
    </w:p>
    <w:p w:rsidR="004A4BC1"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Student-centered program with committed staff</w:t>
      </w:r>
      <w:r w:rsidR="00D72D29">
        <w:rPr>
          <w:rFonts w:asciiTheme="minorHAnsi" w:hAnsiTheme="minorHAnsi"/>
          <w:sz w:val="24"/>
          <w:szCs w:val="24"/>
        </w:rPr>
        <w:t>.</w:t>
      </w:r>
      <w:r w:rsidRPr="00C3337D">
        <w:rPr>
          <w:rFonts w:asciiTheme="minorHAnsi" w:hAnsiTheme="minorHAnsi"/>
          <w:sz w:val="24"/>
          <w:szCs w:val="24"/>
        </w:rPr>
        <w:t xml:space="preserve"> </w:t>
      </w:r>
    </w:p>
    <w:p w:rsidR="004A4BC1"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Consistent leadership for the past 3.5 years (same Dean and V.P. of Student Affairs)</w:t>
      </w:r>
    </w:p>
    <w:p w:rsidR="00900568"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 xml:space="preserve">With the remaining DSP employees, the staffing has been consistent (same Coordinator for the past 6.5 years, same </w:t>
      </w:r>
      <w:r w:rsidR="00900568" w:rsidRPr="00C3337D">
        <w:rPr>
          <w:rFonts w:asciiTheme="minorHAnsi" w:hAnsiTheme="minorHAnsi"/>
          <w:sz w:val="24"/>
          <w:szCs w:val="24"/>
        </w:rPr>
        <w:t xml:space="preserve">Counselor for the past 5.5 years, same Adaptive Media Technology Specialist for the past 7 years, same Staff Assistant III for the past 4.5 years, same adjunct APE instructor for the past </w:t>
      </w:r>
      <w:r w:rsidR="00521F34" w:rsidRPr="00C3337D">
        <w:rPr>
          <w:rFonts w:asciiTheme="minorHAnsi" w:hAnsiTheme="minorHAnsi"/>
          <w:sz w:val="24"/>
          <w:szCs w:val="24"/>
        </w:rPr>
        <w:t xml:space="preserve">12.5 </w:t>
      </w:r>
      <w:r w:rsidR="00900568" w:rsidRPr="00C3337D">
        <w:rPr>
          <w:rFonts w:asciiTheme="minorHAnsi" w:hAnsiTheme="minorHAnsi"/>
          <w:sz w:val="24"/>
          <w:szCs w:val="24"/>
        </w:rPr>
        <w:t xml:space="preserve">years, and same APE Aide for the past </w:t>
      </w:r>
      <w:r w:rsidR="00521F34" w:rsidRPr="00C3337D">
        <w:rPr>
          <w:rFonts w:asciiTheme="minorHAnsi" w:hAnsiTheme="minorHAnsi"/>
          <w:sz w:val="24"/>
          <w:szCs w:val="24"/>
        </w:rPr>
        <w:t>14</w:t>
      </w:r>
      <w:r w:rsidR="00900568" w:rsidRPr="00C3337D">
        <w:rPr>
          <w:rFonts w:asciiTheme="minorHAnsi" w:hAnsiTheme="minorHAnsi"/>
          <w:sz w:val="24"/>
          <w:szCs w:val="24"/>
        </w:rPr>
        <w:t xml:space="preserve"> years)</w:t>
      </w:r>
      <w:r w:rsidR="00D72D29">
        <w:rPr>
          <w:rFonts w:asciiTheme="minorHAnsi" w:hAnsiTheme="minorHAnsi"/>
          <w:sz w:val="24"/>
          <w:szCs w:val="24"/>
        </w:rPr>
        <w:t>.</w:t>
      </w:r>
    </w:p>
    <w:p w:rsidR="00900568" w:rsidRPr="00C3337D" w:rsidRDefault="00900568"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HTC has ample space, is housed within the DSP and is well equipped with up-to-date technology and equipment</w:t>
      </w:r>
      <w:r w:rsidR="00D72D29">
        <w:rPr>
          <w:rFonts w:asciiTheme="minorHAnsi" w:hAnsiTheme="minorHAnsi"/>
          <w:sz w:val="24"/>
          <w:szCs w:val="24"/>
        </w:rPr>
        <w:t>.</w:t>
      </w:r>
    </w:p>
    <w:p w:rsidR="004A4BC1" w:rsidRPr="00C3337D" w:rsidRDefault="00900568"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Increased positive reputation with the campus community</w:t>
      </w:r>
      <w:r w:rsidR="00D72D29">
        <w:rPr>
          <w:rFonts w:asciiTheme="minorHAnsi" w:hAnsiTheme="minorHAnsi"/>
          <w:sz w:val="24"/>
          <w:szCs w:val="24"/>
        </w:rPr>
        <w:t>.</w:t>
      </w:r>
      <w:r w:rsidRPr="00C3337D">
        <w:rPr>
          <w:rFonts w:asciiTheme="minorHAnsi" w:hAnsiTheme="minorHAnsi"/>
          <w:sz w:val="24"/>
          <w:szCs w:val="24"/>
        </w:rPr>
        <w:t xml:space="preserve"> </w:t>
      </w:r>
    </w:p>
    <w:p w:rsidR="00DB2BBE" w:rsidRDefault="00F43890" w:rsidP="00DB2BBE">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lastRenderedPageBreak/>
        <w:t>Collaborated with ESUHSD Vocational Specialists to host a tour of EVC and the DSP for High School seniors in Special Education</w:t>
      </w:r>
      <w:r w:rsidR="00D72D29">
        <w:rPr>
          <w:rFonts w:asciiTheme="minorHAnsi" w:hAnsiTheme="minorHAnsi"/>
          <w:sz w:val="24"/>
          <w:szCs w:val="24"/>
        </w:rPr>
        <w:t>.</w:t>
      </w:r>
    </w:p>
    <w:p w:rsidR="00F43890" w:rsidRPr="00DB2BBE" w:rsidRDefault="00F43890" w:rsidP="00DB2BBE">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DB2BBE">
        <w:rPr>
          <w:rFonts w:asciiTheme="minorHAnsi" w:hAnsiTheme="minorHAnsi"/>
          <w:sz w:val="24"/>
          <w:szCs w:val="24"/>
        </w:rPr>
        <w:t xml:space="preserve">Participated with seven other </w:t>
      </w:r>
      <w:r w:rsidR="00730696">
        <w:rPr>
          <w:rFonts w:asciiTheme="minorHAnsi" w:hAnsiTheme="minorHAnsi"/>
          <w:sz w:val="24"/>
          <w:szCs w:val="24"/>
        </w:rPr>
        <w:t xml:space="preserve">on-campus </w:t>
      </w:r>
      <w:r w:rsidRPr="00DB2BBE">
        <w:rPr>
          <w:rFonts w:asciiTheme="minorHAnsi" w:hAnsiTheme="minorHAnsi"/>
          <w:sz w:val="24"/>
          <w:szCs w:val="24"/>
        </w:rPr>
        <w:t>Special Programs in the third annual Special Programs Awards Ceremony at EVC</w:t>
      </w:r>
      <w:r w:rsidR="00D72D29">
        <w:rPr>
          <w:rFonts w:asciiTheme="minorHAnsi" w:hAnsiTheme="minorHAnsi"/>
          <w:sz w:val="24"/>
          <w:szCs w:val="24"/>
        </w:rPr>
        <w:t>.</w:t>
      </w:r>
      <w:r w:rsidRPr="00DB2BBE">
        <w:rPr>
          <w:rFonts w:asciiTheme="minorHAnsi" w:hAnsiTheme="minorHAnsi"/>
          <w:sz w:val="24"/>
          <w:szCs w:val="24"/>
        </w:rPr>
        <w:t xml:space="preserve"> </w:t>
      </w:r>
    </w:p>
    <w:p w:rsidR="00AD5DE9" w:rsidRPr="00DB2BBE" w:rsidRDefault="00AD5DE9" w:rsidP="00DB2BBE">
      <w:pPr>
        <w:jc w:val="left"/>
        <w:rPr>
          <w:rFonts w:asciiTheme="minorHAnsi" w:eastAsia="Times New Roman" w:hAnsiTheme="minorHAnsi"/>
          <w:b/>
          <w:bCs/>
          <w:color w:val="365F91"/>
          <w:sz w:val="24"/>
          <w:szCs w:val="24"/>
        </w:rPr>
      </w:pPr>
      <w:r w:rsidRPr="00DB2BBE">
        <w:rPr>
          <w:rFonts w:asciiTheme="minorHAnsi" w:eastAsia="Times New Roman" w:hAnsiTheme="minorHAnsi"/>
          <w:b/>
          <w:bCs/>
          <w:color w:val="365F91"/>
          <w:sz w:val="24"/>
          <w:szCs w:val="24"/>
        </w:rPr>
        <w:t>Program Weaknesses</w:t>
      </w:r>
      <w:bookmarkEnd w:id="19"/>
    </w:p>
    <w:p w:rsidR="00AD5DE9" w:rsidRPr="00C3337D" w:rsidRDefault="00AD5DE9" w:rsidP="00AD5DE9">
      <w:pPr>
        <w:jc w:val="left"/>
        <w:rPr>
          <w:rFonts w:asciiTheme="minorHAnsi" w:hAnsiTheme="minorHAnsi"/>
          <w:sz w:val="24"/>
          <w:szCs w:val="24"/>
        </w:rPr>
      </w:pPr>
      <w:r w:rsidRPr="00C3337D">
        <w:rPr>
          <w:rFonts w:asciiTheme="minorHAnsi" w:hAnsiTheme="minorHAnsi"/>
          <w:sz w:val="24"/>
          <w:szCs w:val="24"/>
        </w:rPr>
        <w:t>The following are some of the weakness that affected the program:</w:t>
      </w:r>
    </w:p>
    <w:p w:rsidR="009C1064" w:rsidRPr="00C3337D" w:rsidRDefault="00521F3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Devastating</w:t>
      </w:r>
      <w:r w:rsidR="009C1064" w:rsidRPr="00C3337D">
        <w:rPr>
          <w:rFonts w:asciiTheme="minorHAnsi" w:hAnsiTheme="minorHAnsi"/>
          <w:sz w:val="24"/>
          <w:szCs w:val="24"/>
        </w:rPr>
        <w:t xml:space="preserve"> cuts to our budget from all sources – State grant, college effort, VTEA/Perkins IV, MAA</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Recently lost eight key positions (see</w:t>
      </w:r>
      <w:r w:rsidR="00730696">
        <w:rPr>
          <w:rFonts w:asciiTheme="minorHAnsi" w:hAnsiTheme="minorHAnsi"/>
          <w:sz w:val="24"/>
          <w:szCs w:val="24"/>
        </w:rPr>
        <w:t xml:space="preserve"> External Contributing Factors).</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staff members have been overworked (and overwhelmed at times)</w:t>
      </w:r>
      <w:r w:rsidR="00730696">
        <w:rPr>
          <w:rFonts w:asciiTheme="minorHAnsi" w:hAnsiTheme="minorHAnsi"/>
          <w:sz w:val="24"/>
          <w:szCs w:val="24"/>
        </w:rPr>
        <w:t>, and morale has decreased.</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students do not receive as much one-on-one time as they have in the past (causing some frustration), their wait time to be helped is typically longer, and appointments are not readily available</w:t>
      </w:r>
      <w:r w:rsidR="00730696">
        <w:rPr>
          <w:rFonts w:asciiTheme="minorHAnsi" w:hAnsiTheme="minorHAnsi"/>
          <w:sz w:val="24"/>
          <w:szCs w:val="24"/>
        </w:rPr>
        <w:t>.</w:t>
      </w:r>
    </w:p>
    <w:p w:rsidR="002867B9" w:rsidRPr="00C3337D" w:rsidRDefault="002867B9"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 xml:space="preserve">Limited career </w:t>
      </w:r>
      <w:r w:rsidR="00521F34" w:rsidRPr="00C3337D">
        <w:rPr>
          <w:rFonts w:asciiTheme="minorHAnsi" w:hAnsiTheme="minorHAnsi"/>
          <w:sz w:val="24"/>
          <w:szCs w:val="24"/>
        </w:rPr>
        <w:t>counseling and employment focus</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 xml:space="preserve"> L.D. testing is no longer offered</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Reduction in the hours of operation and block testing schedule</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Reduction in tutors and tutoring</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special courses are no longer offered other than the two Adaptive P.E. courses and II 210</w:t>
      </w:r>
      <w:r w:rsidR="00730696">
        <w:rPr>
          <w:rFonts w:asciiTheme="minorHAnsi" w:hAnsiTheme="minorHAnsi"/>
          <w:sz w:val="24"/>
          <w:szCs w:val="24"/>
        </w:rPr>
        <w:t>.</w:t>
      </w:r>
    </w:p>
    <w:p w:rsidR="00F43890" w:rsidRPr="00C3337D" w:rsidRDefault="00F43890"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Advisory Committee no longer meets face-to-face, due to lack of staffing, funding, and time.  Instead we conduct “virtual meeting</w:t>
      </w:r>
      <w:r w:rsidR="00730696">
        <w:rPr>
          <w:rFonts w:asciiTheme="minorHAnsi" w:hAnsiTheme="minorHAnsi"/>
          <w:sz w:val="24"/>
          <w:szCs w:val="24"/>
        </w:rPr>
        <w:t>s</w:t>
      </w:r>
      <w:r w:rsidRPr="00C3337D">
        <w:rPr>
          <w:rFonts w:asciiTheme="minorHAnsi" w:hAnsiTheme="minorHAnsi"/>
          <w:sz w:val="24"/>
          <w:szCs w:val="24"/>
        </w:rPr>
        <w:t>” via e-mail.</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Number of students ser</w:t>
      </w:r>
      <w:r w:rsidR="00860432">
        <w:rPr>
          <w:rFonts w:asciiTheme="minorHAnsi" w:hAnsiTheme="minorHAnsi"/>
          <w:sz w:val="24"/>
          <w:szCs w:val="24"/>
        </w:rPr>
        <w:t xml:space="preserve">ved with four or more contacts </w:t>
      </w:r>
      <w:r w:rsidRPr="00C3337D">
        <w:rPr>
          <w:rFonts w:asciiTheme="minorHAnsi" w:hAnsiTheme="minorHAnsi"/>
          <w:sz w:val="24"/>
          <w:szCs w:val="24"/>
        </w:rPr>
        <w:t>has dropped considera</w:t>
      </w:r>
      <w:r w:rsidR="004F623D" w:rsidRPr="00C3337D">
        <w:rPr>
          <w:rFonts w:asciiTheme="minorHAnsi" w:hAnsiTheme="minorHAnsi"/>
          <w:sz w:val="24"/>
          <w:szCs w:val="24"/>
        </w:rPr>
        <w:t>bly from 2009-2010 to 2010-2011</w:t>
      </w:r>
      <w:r w:rsidR="00730696">
        <w:rPr>
          <w:rFonts w:asciiTheme="minorHAnsi" w:hAnsiTheme="minorHAnsi"/>
          <w:sz w:val="24"/>
          <w:szCs w:val="24"/>
        </w:rPr>
        <w:t>.</w:t>
      </w:r>
    </w:p>
    <w:p w:rsidR="007D2E5A" w:rsidRPr="007D2E5A" w:rsidRDefault="004F623D" w:rsidP="007D2E5A">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2009/2010, 884 DSP students with 4 or more contacts were served</w:t>
      </w:r>
      <w:r w:rsidR="00730696">
        <w:rPr>
          <w:rFonts w:asciiTheme="minorHAnsi" w:hAnsiTheme="minorHAnsi"/>
          <w:sz w:val="24"/>
          <w:szCs w:val="24"/>
        </w:rPr>
        <w:t>.</w:t>
      </w:r>
    </w:p>
    <w:p w:rsidR="004F623D" w:rsidRPr="007D2E5A" w:rsidRDefault="004F623D" w:rsidP="007D2E5A">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411 DSP students with 4 or more contacts were served</w:t>
      </w:r>
      <w:r w:rsidR="00730696">
        <w:rPr>
          <w:rFonts w:asciiTheme="minorHAnsi" w:hAnsiTheme="minorHAnsi"/>
          <w:sz w:val="24"/>
          <w:szCs w:val="24"/>
        </w:rPr>
        <w:t>.</w:t>
      </w:r>
    </w:p>
    <w:p w:rsidR="004F623D" w:rsidRPr="00730696" w:rsidRDefault="004F623D" w:rsidP="00730696">
      <w:pPr>
        <w:numPr>
          <w:ilvl w:val="2"/>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We served 473 fewer students with 4 or more contacts in 2010/2011 as compared to 2009/2010. This is a drastic decrease.  Part of the reason for this is that we began capturing contacts using a different system, and many of our contacts weren’t reported due to glitches in this different system.  It is also a result of offering no special classes in 2010/2011, and completely stopping the recruiting of DSP students three years ago.</w:t>
      </w:r>
    </w:p>
    <w:p w:rsidR="00E04F47" w:rsidRPr="00C3337D" w:rsidRDefault="00E04F47" w:rsidP="00477CD8">
      <w:pPr>
        <w:numPr>
          <w:ilvl w:val="0"/>
          <w:numId w:val="5"/>
        </w:numPr>
        <w:spacing w:before="0" w:after="0" w:line="240" w:lineRule="auto"/>
        <w:jc w:val="left"/>
        <w:rPr>
          <w:rFonts w:asciiTheme="minorHAnsi" w:hAnsiTheme="minorHAnsi"/>
          <w:sz w:val="24"/>
          <w:szCs w:val="24"/>
        </w:rPr>
      </w:pPr>
      <w:r w:rsidRPr="00C3337D">
        <w:rPr>
          <w:rFonts w:asciiTheme="minorHAnsi" w:hAnsiTheme="minorHAnsi"/>
          <w:sz w:val="24"/>
          <w:szCs w:val="24"/>
        </w:rPr>
        <w:t xml:space="preserve">Funding for the DSP has been greatly reduced.  </w:t>
      </w:r>
      <w:r w:rsidR="004F623D" w:rsidRPr="00C3337D">
        <w:rPr>
          <w:rFonts w:asciiTheme="minorHAnsi" w:hAnsiTheme="minorHAnsi"/>
          <w:sz w:val="24"/>
          <w:szCs w:val="24"/>
        </w:rPr>
        <w:t>Our total Categorical funding (State funding) is primarily based on the previous year’s students served with 4 or more contacts.</w:t>
      </w:r>
    </w:p>
    <w:p w:rsidR="00E04F47" w:rsidRPr="007D2E5A" w:rsidRDefault="00E04F47" w:rsidP="00477CD8">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our Categorical funding was $325,821</w:t>
      </w:r>
      <w:r w:rsidR="007D2E5A" w:rsidRPr="007D2E5A">
        <w:rPr>
          <w:rFonts w:asciiTheme="minorHAnsi" w:hAnsiTheme="minorHAnsi"/>
          <w:sz w:val="24"/>
          <w:szCs w:val="24"/>
        </w:rPr>
        <w:t>.</w:t>
      </w:r>
    </w:p>
    <w:p w:rsidR="00E04F47" w:rsidRPr="007D2E5A" w:rsidRDefault="00E04F47" w:rsidP="00477CD8">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2011/2012, our Categorical funding was $307,657</w:t>
      </w:r>
      <w:r w:rsidR="007D2E5A" w:rsidRPr="007D2E5A">
        <w:rPr>
          <w:rFonts w:asciiTheme="minorHAnsi" w:hAnsiTheme="minorHAnsi"/>
          <w:sz w:val="24"/>
          <w:szCs w:val="24"/>
        </w:rPr>
        <w:t>.</w:t>
      </w:r>
    </w:p>
    <w:p w:rsidR="00E04F47" w:rsidRPr="007D2E5A" w:rsidRDefault="00E04F47" w:rsidP="00477CD8">
      <w:pPr>
        <w:numPr>
          <w:ilvl w:val="2"/>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 xml:space="preserve">The DSP received </w:t>
      </w:r>
      <w:r w:rsidR="004F623D" w:rsidRPr="007D2E5A">
        <w:rPr>
          <w:rFonts w:asciiTheme="minorHAnsi" w:hAnsiTheme="minorHAnsi"/>
          <w:sz w:val="24"/>
          <w:szCs w:val="24"/>
        </w:rPr>
        <w:t xml:space="preserve">$18,164 less </w:t>
      </w:r>
      <w:r w:rsidRPr="007D2E5A">
        <w:rPr>
          <w:rFonts w:asciiTheme="minorHAnsi" w:hAnsiTheme="minorHAnsi"/>
          <w:sz w:val="24"/>
          <w:szCs w:val="24"/>
        </w:rPr>
        <w:t>in Categorical funding in 2011/2012 as compared to 2010-2011.</w:t>
      </w:r>
    </w:p>
    <w:p w:rsidR="007D2E5A" w:rsidRPr="007D2E5A" w:rsidRDefault="007D2E5A" w:rsidP="007D2E5A">
      <w:pPr>
        <w:pStyle w:val="ListParagraph"/>
        <w:numPr>
          <w:ilvl w:val="0"/>
          <w:numId w:val="15"/>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the DSP</w:t>
      </w:r>
      <w:r w:rsidR="004F623D" w:rsidRPr="007D2E5A">
        <w:rPr>
          <w:rFonts w:asciiTheme="minorHAnsi" w:hAnsiTheme="minorHAnsi"/>
          <w:sz w:val="24"/>
          <w:szCs w:val="24"/>
        </w:rPr>
        <w:t xml:space="preserve"> received $</w:t>
      </w:r>
      <w:r w:rsidRPr="007D2E5A">
        <w:rPr>
          <w:rFonts w:asciiTheme="minorHAnsi" w:hAnsiTheme="minorHAnsi"/>
          <w:sz w:val="24"/>
          <w:szCs w:val="24"/>
        </w:rPr>
        <w:t>7,222</w:t>
      </w:r>
      <w:r w:rsidR="004F623D" w:rsidRPr="007D2E5A">
        <w:rPr>
          <w:rFonts w:asciiTheme="minorHAnsi" w:hAnsiTheme="minorHAnsi"/>
          <w:sz w:val="24"/>
          <w:szCs w:val="24"/>
        </w:rPr>
        <w:t xml:space="preserve"> in Perkins IV funds (fo</w:t>
      </w:r>
      <w:r w:rsidRPr="007D2E5A">
        <w:rPr>
          <w:rFonts w:asciiTheme="minorHAnsi" w:hAnsiTheme="minorHAnsi"/>
          <w:sz w:val="24"/>
          <w:szCs w:val="24"/>
        </w:rPr>
        <w:t>rmerly VTEA).</w:t>
      </w:r>
    </w:p>
    <w:p w:rsidR="007D2E5A" w:rsidRPr="007D2E5A" w:rsidRDefault="007D2E5A" w:rsidP="007D2E5A">
      <w:pPr>
        <w:pStyle w:val="ListParagraph"/>
        <w:numPr>
          <w:ilvl w:val="0"/>
          <w:numId w:val="15"/>
        </w:numPr>
        <w:spacing w:before="0" w:after="0" w:line="240" w:lineRule="auto"/>
        <w:jc w:val="left"/>
        <w:rPr>
          <w:rFonts w:asciiTheme="minorHAnsi" w:hAnsiTheme="minorHAnsi"/>
          <w:sz w:val="24"/>
          <w:szCs w:val="24"/>
        </w:rPr>
      </w:pPr>
      <w:r w:rsidRPr="007D2E5A">
        <w:rPr>
          <w:rFonts w:asciiTheme="minorHAnsi" w:hAnsiTheme="minorHAnsi"/>
          <w:sz w:val="24"/>
          <w:szCs w:val="24"/>
        </w:rPr>
        <w:lastRenderedPageBreak/>
        <w:t>In 2011/2012, the DSP received $6,633 in Perkins IV funds.</w:t>
      </w:r>
    </w:p>
    <w:p w:rsidR="007D2E5A" w:rsidRDefault="007D2E5A" w:rsidP="007D2E5A">
      <w:pPr>
        <w:pStyle w:val="ListParagraph"/>
        <w:numPr>
          <w:ilvl w:val="1"/>
          <w:numId w:val="15"/>
        </w:numPr>
        <w:spacing w:before="0" w:after="0" w:line="240" w:lineRule="auto"/>
        <w:jc w:val="left"/>
        <w:rPr>
          <w:rFonts w:asciiTheme="minorHAnsi" w:hAnsiTheme="minorHAnsi"/>
          <w:sz w:val="24"/>
          <w:szCs w:val="24"/>
        </w:rPr>
      </w:pPr>
      <w:r w:rsidRPr="007D2E5A">
        <w:rPr>
          <w:rFonts w:asciiTheme="minorHAnsi" w:hAnsiTheme="minorHAnsi"/>
          <w:sz w:val="24"/>
          <w:szCs w:val="24"/>
        </w:rPr>
        <w:t>The DSP received $589 less in Perkins IV funds in 2011/2012 as compared to 2010/2011.</w:t>
      </w:r>
    </w:p>
    <w:p w:rsidR="007D2E5A" w:rsidRDefault="007D2E5A" w:rsidP="007D2E5A">
      <w:pPr>
        <w:pStyle w:val="ListParagraph"/>
        <w:numPr>
          <w:ilvl w:val="0"/>
          <w:numId w:val="17"/>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the DSP received $250,707 in College Effort funds</w:t>
      </w:r>
      <w:r>
        <w:rPr>
          <w:rFonts w:asciiTheme="minorHAnsi" w:hAnsiTheme="minorHAnsi"/>
          <w:sz w:val="24"/>
          <w:szCs w:val="24"/>
        </w:rPr>
        <w:t>.</w:t>
      </w:r>
    </w:p>
    <w:p w:rsidR="007D2E5A" w:rsidRDefault="007D2E5A" w:rsidP="007D2E5A">
      <w:pPr>
        <w:pStyle w:val="ListParagraph"/>
        <w:numPr>
          <w:ilvl w:val="0"/>
          <w:numId w:val="17"/>
        </w:numPr>
        <w:spacing w:before="0" w:after="0" w:line="240" w:lineRule="auto"/>
        <w:jc w:val="left"/>
        <w:rPr>
          <w:rFonts w:asciiTheme="minorHAnsi" w:hAnsiTheme="minorHAnsi"/>
          <w:sz w:val="24"/>
          <w:szCs w:val="24"/>
        </w:rPr>
      </w:pPr>
      <w:r>
        <w:rPr>
          <w:rFonts w:asciiTheme="minorHAnsi" w:hAnsiTheme="minorHAnsi"/>
          <w:sz w:val="24"/>
          <w:szCs w:val="24"/>
        </w:rPr>
        <w:t>In 2011/2012, the DSP received $114,357 in College Effort funds.</w:t>
      </w:r>
    </w:p>
    <w:p w:rsidR="007D2E5A" w:rsidRDefault="007D2E5A" w:rsidP="007D2E5A">
      <w:pPr>
        <w:pStyle w:val="ListParagraph"/>
        <w:numPr>
          <w:ilvl w:val="1"/>
          <w:numId w:val="17"/>
        </w:numPr>
        <w:spacing w:before="0" w:after="0" w:line="240" w:lineRule="auto"/>
        <w:jc w:val="left"/>
        <w:rPr>
          <w:rFonts w:asciiTheme="minorHAnsi" w:hAnsiTheme="minorHAnsi"/>
          <w:sz w:val="24"/>
          <w:szCs w:val="24"/>
        </w:rPr>
      </w:pPr>
      <w:r>
        <w:rPr>
          <w:rFonts w:asciiTheme="minorHAnsi" w:hAnsiTheme="minorHAnsi"/>
          <w:sz w:val="24"/>
          <w:szCs w:val="24"/>
        </w:rPr>
        <w:t>The DSP received $</w:t>
      </w:r>
      <w:r w:rsidR="00345D08">
        <w:rPr>
          <w:rFonts w:asciiTheme="minorHAnsi" w:hAnsiTheme="minorHAnsi"/>
          <w:sz w:val="24"/>
          <w:szCs w:val="24"/>
        </w:rPr>
        <w:t>136,350 less in College Effort funds in 2011/2012 as compared to 2010/2011.</w:t>
      </w:r>
    </w:p>
    <w:p w:rsidR="00345D08" w:rsidRPr="00345D08" w:rsidRDefault="00345D08" w:rsidP="00345D08">
      <w:pPr>
        <w:pStyle w:val="ListParagraph"/>
        <w:numPr>
          <w:ilvl w:val="0"/>
          <w:numId w:val="18"/>
        </w:numPr>
        <w:spacing w:before="0" w:after="0" w:line="240" w:lineRule="auto"/>
        <w:jc w:val="left"/>
        <w:rPr>
          <w:rFonts w:asciiTheme="minorHAnsi" w:hAnsiTheme="minorHAnsi"/>
          <w:sz w:val="24"/>
          <w:szCs w:val="24"/>
        </w:rPr>
      </w:pPr>
      <w:r>
        <w:rPr>
          <w:rFonts w:asciiTheme="minorHAnsi" w:hAnsiTheme="minorHAnsi"/>
          <w:sz w:val="24"/>
          <w:szCs w:val="24"/>
        </w:rPr>
        <w:t>The DSP receives nominal funding for its participation in Medical Administrative Activities (MAA).</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Coordinator no longer attends vital annual CAPED conference, due to budget cuts.</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faculty and staff do not attend conferences, other than those offered free of charge.  Even then, due to staffing cuts, it’</w:t>
      </w:r>
      <w:r w:rsidR="002867B9" w:rsidRPr="00C3337D">
        <w:rPr>
          <w:rFonts w:asciiTheme="minorHAnsi" w:hAnsiTheme="minorHAnsi"/>
          <w:sz w:val="24"/>
          <w:szCs w:val="24"/>
        </w:rPr>
        <w:t>s difficult to arrange, and often does not occur.</w:t>
      </w:r>
    </w:p>
    <w:p w:rsidR="002867B9" w:rsidRPr="00C3337D" w:rsidRDefault="002867B9"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Limited faculty coverage during intersession and summer session, and difficult to schedule.</w:t>
      </w:r>
    </w:p>
    <w:p w:rsidR="00521F34" w:rsidRPr="00C3337D" w:rsidRDefault="00521F3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Lack of District policies make it difficult to provide accommodations and services in a timely manner.  Such District policies are:</w:t>
      </w:r>
    </w:p>
    <w:p w:rsidR="00521F34" w:rsidRPr="00D72D29" w:rsidRDefault="00521F34" w:rsidP="00477CD8">
      <w:pPr>
        <w:pStyle w:val="ListParagraph"/>
        <w:numPr>
          <w:ilvl w:val="1"/>
          <w:numId w:val="5"/>
        </w:numPr>
        <w:autoSpaceDE w:val="0"/>
        <w:autoSpaceDN w:val="0"/>
        <w:adjustRightInd w:val="0"/>
        <w:spacing w:before="0" w:after="0" w:line="240" w:lineRule="auto"/>
        <w:jc w:val="left"/>
        <w:rPr>
          <w:rFonts w:asciiTheme="minorHAnsi" w:hAnsiTheme="minorHAnsi"/>
          <w:sz w:val="24"/>
          <w:szCs w:val="24"/>
        </w:rPr>
      </w:pPr>
      <w:r w:rsidRPr="00D72D29">
        <w:rPr>
          <w:rFonts w:asciiTheme="minorHAnsi" w:hAnsiTheme="minorHAnsi"/>
          <w:sz w:val="24"/>
          <w:szCs w:val="24"/>
        </w:rPr>
        <w:t>S</w:t>
      </w:r>
      <w:r w:rsidR="009C1064" w:rsidRPr="00D72D29">
        <w:rPr>
          <w:rFonts w:asciiTheme="minorHAnsi" w:hAnsiTheme="minorHAnsi"/>
          <w:sz w:val="24"/>
          <w:szCs w:val="24"/>
        </w:rPr>
        <w:t>ubstitution/waiver policy for students with disabilities</w:t>
      </w:r>
      <w:r w:rsidR="00D72D29" w:rsidRPr="00D72D29">
        <w:rPr>
          <w:rFonts w:asciiTheme="minorHAnsi" w:hAnsiTheme="minorHAnsi"/>
          <w:sz w:val="24"/>
          <w:szCs w:val="24"/>
        </w:rPr>
        <w:t>.</w:t>
      </w:r>
    </w:p>
    <w:p w:rsidR="009C1064" w:rsidRPr="00D72D29" w:rsidRDefault="00D72D29" w:rsidP="00477CD8">
      <w:pPr>
        <w:pStyle w:val="ListParagraph"/>
        <w:numPr>
          <w:ilvl w:val="1"/>
          <w:numId w:val="5"/>
        </w:numPr>
        <w:autoSpaceDE w:val="0"/>
        <w:autoSpaceDN w:val="0"/>
        <w:adjustRightInd w:val="0"/>
        <w:spacing w:before="0" w:after="0" w:line="240" w:lineRule="auto"/>
        <w:jc w:val="left"/>
        <w:rPr>
          <w:rFonts w:asciiTheme="minorHAnsi" w:hAnsiTheme="minorHAnsi"/>
          <w:sz w:val="24"/>
          <w:szCs w:val="24"/>
        </w:rPr>
      </w:pPr>
      <w:r w:rsidRPr="00D72D29">
        <w:rPr>
          <w:rFonts w:asciiTheme="minorHAnsi" w:hAnsiTheme="minorHAnsi"/>
          <w:sz w:val="24"/>
          <w:szCs w:val="24"/>
        </w:rPr>
        <w:t>Fundamental alterations policy and committee.</w:t>
      </w:r>
    </w:p>
    <w:p w:rsidR="00521F34" w:rsidRPr="00D72D29" w:rsidRDefault="00521F34" w:rsidP="00477CD8">
      <w:pPr>
        <w:pStyle w:val="ListParagraph"/>
        <w:numPr>
          <w:ilvl w:val="1"/>
          <w:numId w:val="5"/>
        </w:numPr>
        <w:autoSpaceDE w:val="0"/>
        <w:autoSpaceDN w:val="0"/>
        <w:adjustRightInd w:val="0"/>
        <w:spacing w:before="0" w:after="0" w:line="240" w:lineRule="auto"/>
        <w:jc w:val="left"/>
        <w:rPr>
          <w:rFonts w:asciiTheme="minorHAnsi" w:hAnsiTheme="minorHAnsi"/>
          <w:sz w:val="24"/>
          <w:szCs w:val="24"/>
        </w:rPr>
      </w:pPr>
      <w:r w:rsidRPr="00D72D29">
        <w:rPr>
          <w:rFonts w:asciiTheme="minorHAnsi" w:hAnsiTheme="minorHAnsi"/>
          <w:sz w:val="24"/>
          <w:szCs w:val="24"/>
        </w:rPr>
        <w:t>Electronic and Information Technology (E&amp;IT) Policy</w:t>
      </w:r>
    </w:p>
    <w:p w:rsidR="00EB0A3A" w:rsidRPr="00C3337D" w:rsidRDefault="00EB0A3A" w:rsidP="00F43890">
      <w:pPr>
        <w:autoSpaceDE w:val="0"/>
        <w:autoSpaceDN w:val="0"/>
        <w:adjustRightInd w:val="0"/>
        <w:spacing w:before="0" w:after="0" w:line="240" w:lineRule="auto"/>
        <w:jc w:val="left"/>
        <w:rPr>
          <w:rFonts w:asciiTheme="minorHAnsi" w:hAnsiTheme="minorHAnsi" w:cs="Cambria,Bold"/>
          <w:bCs/>
          <w:color w:val="365F92"/>
          <w:sz w:val="24"/>
          <w:szCs w:val="24"/>
        </w:rPr>
      </w:pPr>
      <w:bookmarkStart w:id="20" w:name="_Toc200249375"/>
    </w:p>
    <w:p w:rsidR="00F43890" w:rsidRPr="00DB2BBE" w:rsidRDefault="00F43890" w:rsidP="00F43890">
      <w:pPr>
        <w:autoSpaceDE w:val="0"/>
        <w:autoSpaceDN w:val="0"/>
        <w:adjustRightInd w:val="0"/>
        <w:spacing w:before="0" w:after="0" w:line="240" w:lineRule="auto"/>
        <w:jc w:val="left"/>
        <w:rPr>
          <w:rFonts w:asciiTheme="minorHAnsi" w:hAnsiTheme="minorHAnsi" w:cs="Cambria,Bold"/>
          <w:b/>
          <w:bCs/>
          <w:color w:val="365F92"/>
          <w:sz w:val="24"/>
          <w:szCs w:val="24"/>
        </w:rPr>
      </w:pPr>
      <w:r w:rsidRPr="00DB2BBE">
        <w:rPr>
          <w:rFonts w:asciiTheme="minorHAnsi" w:hAnsiTheme="minorHAnsi" w:cs="Cambria,Bold"/>
          <w:b/>
          <w:bCs/>
          <w:color w:val="365F92"/>
          <w:sz w:val="24"/>
          <w:szCs w:val="24"/>
        </w:rPr>
        <w:t xml:space="preserve">Program Goals </w:t>
      </w:r>
    </w:p>
    <w:p w:rsidR="00750244" w:rsidRPr="00C3337D" w:rsidRDefault="00750244" w:rsidP="00F43890">
      <w:pPr>
        <w:autoSpaceDE w:val="0"/>
        <w:autoSpaceDN w:val="0"/>
        <w:adjustRightInd w:val="0"/>
        <w:spacing w:before="0" w:after="0" w:line="240" w:lineRule="auto"/>
        <w:jc w:val="left"/>
        <w:rPr>
          <w:rFonts w:asciiTheme="minorHAnsi" w:hAnsiTheme="minorHAnsi" w:cs="Cambria,Bold"/>
          <w:bCs/>
          <w:color w:val="365F92"/>
          <w:sz w:val="24"/>
          <w:szCs w:val="24"/>
        </w:rPr>
      </w:pPr>
    </w:p>
    <w:p w:rsidR="004E523E" w:rsidRPr="00C3337D" w:rsidRDefault="004E523E" w:rsidP="00477CD8">
      <w:pPr>
        <w:numPr>
          <w:ilvl w:val="0"/>
          <w:numId w:val="6"/>
        </w:numPr>
        <w:spacing w:before="0" w:after="0" w:line="240" w:lineRule="auto"/>
        <w:jc w:val="left"/>
        <w:rPr>
          <w:rFonts w:asciiTheme="minorHAnsi" w:hAnsiTheme="minorHAnsi"/>
          <w:b/>
          <w:bCs/>
          <w:sz w:val="24"/>
          <w:szCs w:val="24"/>
        </w:rPr>
      </w:pPr>
      <w:r w:rsidRPr="00C3337D">
        <w:rPr>
          <w:rFonts w:asciiTheme="minorHAnsi" w:hAnsiTheme="minorHAnsi"/>
          <w:b/>
          <w:bCs/>
          <w:sz w:val="24"/>
          <w:szCs w:val="24"/>
        </w:rPr>
        <w:t>Provide accommodations and services to students with Disabilities at Evergreen Valley College, despite budget/staffing cuts.</w:t>
      </w:r>
    </w:p>
    <w:p w:rsidR="004E523E" w:rsidRPr="00C3337D" w:rsidRDefault="004E523E" w:rsidP="004E523E">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4E523E" w:rsidRPr="00C3337D" w:rsidRDefault="004E523E" w:rsidP="00477CD8">
      <w:pPr>
        <w:numPr>
          <w:ilvl w:val="0"/>
          <w:numId w:val="7"/>
        </w:numPr>
        <w:spacing w:before="0" w:after="0" w:line="240" w:lineRule="auto"/>
        <w:jc w:val="left"/>
        <w:rPr>
          <w:rFonts w:asciiTheme="minorHAnsi" w:hAnsiTheme="minorHAnsi"/>
          <w:bCs/>
          <w:sz w:val="24"/>
          <w:szCs w:val="24"/>
        </w:rPr>
      </w:pPr>
      <w:r w:rsidRPr="00C3337D">
        <w:rPr>
          <w:rFonts w:asciiTheme="minorHAnsi" w:hAnsiTheme="minorHAnsi"/>
          <w:bCs/>
          <w:sz w:val="24"/>
          <w:szCs w:val="24"/>
        </w:rPr>
        <w:t>Continue to advocate for College Effort funds, since the College and District are bound by State and Federal law to provide appropriate services to students with disabilities, regardless of State funding.</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Continue to participate in Medical Administrative Activities</w:t>
      </w:r>
      <w:r w:rsidR="00D72D29">
        <w:rPr>
          <w:rFonts w:asciiTheme="minorHAnsi" w:hAnsiTheme="minorHAnsi"/>
          <w:bCs/>
          <w:sz w:val="24"/>
          <w:szCs w:val="24"/>
        </w:rPr>
        <w:t xml:space="preserve"> and advocate for more funds for this participation.</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Continue to advocate for Perkins IV (formerly VTEA) funds.</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Streamline procedures and forms, including our Student Educational Contracts (SECs).</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Revise, implement and evaluate Student Learning Outcome Surveys.</w:t>
      </w:r>
    </w:p>
    <w:p w:rsidR="004E523E" w:rsidRPr="00C3337D" w:rsidRDefault="004E523E" w:rsidP="004E523E">
      <w:pPr>
        <w:rPr>
          <w:rFonts w:asciiTheme="minorHAnsi" w:hAnsiTheme="minorHAnsi"/>
          <w:bCs/>
          <w:sz w:val="24"/>
          <w:szCs w:val="24"/>
        </w:rPr>
      </w:pPr>
    </w:p>
    <w:p w:rsidR="004E523E" w:rsidRPr="00C3337D" w:rsidRDefault="004E523E" w:rsidP="00477CD8">
      <w:pPr>
        <w:numPr>
          <w:ilvl w:val="0"/>
          <w:numId w:val="8"/>
        </w:numPr>
        <w:spacing w:before="0" w:after="0" w:line="240" w:lineRule="auto"/>
        <w:jc w:val="left"/>
        <w:rPr>
          <w:rFonts w:asciiTheme="minorHAnsi" w:hAnsiTheme="minorHAnsi"/>
          <w:b/>
          <w:bCs/>
          <w:sz w:val="24"/>
          <w:szCs w:val="24"/>
        </w:rPr>
      </w:pPr>
      <w:r w:rsidRPr="00C3337D">
        <w:rPr>
          <w:rFonts w:asciiTheme="minorHAnsi" w:hAnsiTheme="minorHAnsi"/>
          <w:b/>
          <w:sz w:val="24"/>
          <w:szCs w:val="24"/>
        </w:rPr>
        <w:t>Continuously educate the campus community, to ensure understanding and acceptance regarding disability issues, adherence to the laws that protect the rights of students with disabilities, and following DSP procedures.</w:t>
      </w:r>
    </w:p>
    <w:p w:rsidR="004E523E" w:rsidRPr="00C3337D" w:rsidRDefault="004E523E" w:rsidP="004E523E">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4E523E" w:rsidRPr="00C3337D" w:rsidRDefault="004E523E" w:rsidP="00477CD8">
      <w:pPr>
        <w:numPr>
          <w:ilvl w:val="1"/>
          <w:numId w:val="9"/>
        </w:numPr>
        <w:spacing w:before="0" w:after="0" w:line="240" w:lineRule="auto"/>
        <w:jc w:val="left"/>
        <w:rPr>
          <w:rFonts w:asciiTheme="minorHAnsi" w:hAnsiTheme="minorHAnsi"/>
          <w:bCs/>
          <w:sz w:val="24"/>
          <w:szCs w:val="24"/>
        </w:rPr>
      </w:pPr>
      <w:r w:rsidRPr="00C3337D">
        <w:rPr>
          <w:rFonts w:asciiTheme="minorHAnsi" w:hAnsiTheme="minorHAnsi"/>
          <w:sz w:val="24"/>
          <w:szCs w:val="24"/>
        </w:rPr>
        <w:t>Present at Division Meetings</w:t>
      </w:r>
      <w:r w:rsidR="00D72D29">
        <w:rPr>
          <w:rFonts w:asciiTheme="minorHAnsi" w:hAnsiTheme="minorHAnsi"/>
          <w:sz w:val="24"/>
          <w:szCs w:val="24"/>
        </w:rPr>
        <w:t>.</w:t>
      </w:r>
      <w:r w:rsidRPr="00C3337D">
        <w:rPr>
          <w:rFonts w:asciiTheme="minorHAnsi" w:hAnsiTheme="minorHAnsi"/>
          <w:sz w:val="24"/>
          <w:szCs w:val="24"/>
        </w:rPr>
        <w:t xml:space="preserve"> </w:t>
      </w:r>
    </w:p>
    <w:p w:rsidR="004E523E" w:rsidRPr="00C3337D" w:rsidRDefault="004E523E" w:rsidP="00477CD8">
      <w:pPr>
        <w:numPr>
          <w:ilvl w:val="1"/>
          <w:numId w:val="9"/>
        </w:numPr>
        <w:spacing w:before="0" w:after="0" w:line="240" w:lineRule="auto"/>
        <w:jc w:val="left"/>
        <w:rPr>
          <w:rFonts w:asciiTheme="minorHAnsi" w:hAnsiTheme="minorHAnsi"/>
          <w:bCs/>
          <w:sz w:val="24"/>
          <w:szCs w:val="24"/>
        </w:rPr>
      </w:pPr>
      <w:r w:rsidRPr="00C3337D">
        <w:rPr>
          <w:rFonts w:asciiTheme="minorHAnsi" w:hAnsiTheme="minorHAnsi"/>
          <w:sz w:val="24"/>
          <w:szCs w:val="24"/>
        </w:rPr>
        <w:lastRenderedPageBreak/>
        <w:t>Periodically e-mail out pertinent updates</w:t>
      </w:r>
      <w:r w:rsidR="00D72D29">
        <w:rPr>
          <w:rFonts w:asciiTheme="minorHAnsi" w:hAnsiTheme="minorHAnsi"/>
          <w:sz w:val="24"/>
          <w:szCs w:val="24"/>
        </w:rPr>
        <w:t>.</w:t>
      </w:r>
    </w:p>
    <w:p w:rsidR="004E523E" w:rsidRPr="00C3337D" w:rsidRDefault="004E523E" w:rsidP="00477CD8">
      <w:pPr>
        <w:numPr>
          <w:ilvl w:val="1"/>
          <w:numId w:val="9"/>
        </w:numPr>
        <w:spacing w:before="0" w:after="0" w:line="240" w:lineRule="auto"/>
        <w:jc w:val="left"/>
        <w:rPr>
          <w:rFonts w:asciiTheme="minorHAnsi" w:hAnsiTheme="minorHAnsi"/>
          <w:bCs/>
          <w:sz w:val="24"/>
          <w:szCs w:val="24"/>
        </w:rPr>
      </w:pPr>
      <w:r w:rsidRPr="00C3337D">
        <w:rPr>
          <w:rFonts w:asciiTheme="minorHAnsi" w:hAnsiTheme="minorHAnsi"/>
          <w:sz w:val="24"/>
          <w:szCs w:val="24"/>
        </w:rPr>
        <w:t>Meet with faculty, staff, and administrators</w:t>
      </w:r>
      <w:r w:rsidR="00D72D29">
        <w:rPr>
          <w:rFonts w:asciiTheme="minorHAnsi" w:hAnsiTheme="minorHAnsi"/>
          <w:sz w:val="24"/>
          <w:szCs w:val="24"/>
        </w:rPr>
        <w:t>.</w:t>
      </w:r>
    </w:p>
    <w:p w:rsidR="00750244" w:rsidRPr="00C3337D" w:rsidRDefault="00750244" w:rsidP="00750244">
      <w:pPr>
        <w:rPr>
          <w:rFonts w:asciiTheme="minorHAnsi" w:hAnsiTheme="minorHAnsi"/>
          <w:sz w:val="24"/>
          <w:szCs w:val="24"/>
        </w:rPr>
      </w:pPr>
    </w:p>
    <w:p w:rsidR="00750244" w:rsidRPr="00C3337D" w:rsidRDefault="00750244" w:rsidP="00477CD8">
      <w:pPr>
        <w:numPr>
          <w:ilvl w:val="0"/>
          <w:numId w:val="8"/>
        </w:numPr>
        <w:spacing w:before="0" w:after="0" w:line="240" w:lineRule="auto"/>
        <w:jc w:val="left"/>
        <w:rPr>
          <w:rFonts w:asciiTheme="minorHAnsi" w:hAnsiTheme="minorHAnsi"/>
          <w:b/>
          <w:bCs/>
          <w:sz w:val="24"/>
          <w:szCs w:val="24"/>
        </w:rPr>
      </w:pPr>
      <w:r w:rsidRPr="00C3337D">
        <w:rPr>
          <w:rFonts w:asciiTheme="minorHAnsi" w:hAnsiTheme="minorHAnsi"/>
          <w:b/>
          <w:sz w:val="24"/>
          <w:szCs w:val="24"/>
        </w:rPr>
        <w:t>Meet with DSP Advisory Board, a minimum of once per academic year.</w:t>
      </w:r>
    </w:p>
    <w:p w:rsidR="00750244" w:rsidRPr="00C3337D" w:rsidRDefault="00750244" w:rsidP="00750244">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750244" w:rsidRPr="00C3337D" w:rsidRDefault="00750244" w:rsidP="00477CD8">
      <w:pPr>
        <w:numPr>
          <w:ilvl w:val="0"/>
          <w:numId w:val="11"/>
        </w:numPr>
        <w:spacing w:before="0" w:after="0" w:line="240" w:lineRule="auto"/>
        <w:jc w:val="left"/>
        <w:rPr>
          <w:rFonts w:asciiTheme="minorHAnsi" w:hAnsiTheme="minorHAnsi"/>
          <w:bCs/>
          <w:sz w:val="24"/>
          <w:szCs w:val="24"/>
        </w:rPr>
      </w:pPr>
      <w:r w:rsidRPr="00C3337D">
        <w:rPr>
          <w:rFonts w:asciiTheme="minorHAnsi" w:hAnsiTheme="minorHAnsi"/>
          <w:bCs/>
          <w:sz w:val="24"/>
          <w:szCs w:val="24"/>
        </w:rPr>
        <w:t>Title V relaxed the way in which the DSPS Advisory Board must meet; therefore, we will continue to hold annual “virtual” e-mail Advisory Board meetings.</w:t>
      </w:r>
    </w:p>
    <w:p w:rsidR="00750244" w:rsidRPr="00C3337D" w:rsidRDefault="00750244" w:rsidP="00477CD8">
      <w:pPr>
        <w:numPr>
          <w:ilvl w:val="0"/>
          <w:numId w:val="11"/>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Create an agenda, Minutes from previous year, set up and conduct meeting(s).</w:t>
      </w:r>
    </w:p>
    <w:p w:rsidR="00750244" w:rsidRPr="00C3337D" w:rsidRDefault="00750244" w:rsidP="00750244">
      <w:pPr>
        <w:rPr>
          <w:rFonts w:asciiTheme="minorHAnsi" w:hAnsiTheme="minorHAnsi"/>
          <w:sz w:val="24"/>
          <w:szCs w:val="24"/>
        </w:rPr>
      </w:pPr>
    </w:p>
    <w:p w:rsidR="00750244" w:rsidRPr="00C3337D" w:rsidRDefault="00750244" w:rsidP="00477CD8">
      <w:pPr>
        <w:numPr>
          <w:ilvl w:val="0"/>
          <w:numId w:val="8"/>
        </w:numPr>
        <w:spacing w:before="0" w:after="0" w:line="240" w:lineRule="auto"/>
        <w:jc w:val="left"/>
        <w:rPr>
          <w:rFonts w:asciiTheme="minorHAnsi" w:hAnsiTheme="minorHAnsi"/>
          <w:b/>
          <w:bCs/>
          <w:sz w:val="24"/>
          <w:szCs w:val="24"/>
        </w:rPr>
      </w:pPr>
      <w:r w:rsidRPr="00C3337D">
        <w:rPr>
          <w:rFonts w:asciiTheme="minorHAnsi" w:hAnsiTheme="minorHAnsi"/>
          <w:b/>
          <w:bCs/>
          <w:sz w:val="24"/>
          <w:szCs w:val="24"/>
        </w:rPr>
        <w:t>Stay abreast of all issues (legal and otherwise) concerning DSP&amp;S.</w:t>
      </w:r>
    </w:p>
    <w:p w:rsidR="00750244" w:rsidRPr="00C3337D" w:rsidRDefault="00750244" w:rsidP="00750244">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Read and participate in Listserve Discussions</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Read articles</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Attend Region IV Coordinator’s meetings when possible</w:t>
      </w:r>
    </w:p>
    <w:p w:rsidR="00750244" w:rsidRPr="00C3337D" w:rsidRDefault="00750244" w:rsidP="00750244">
      <w:pPr>
        <w:ind w:left="720"/>
        <w:rPr>
          <w:rFonts w:asciiTheme="minorHAnsi" w:hAnsiTheme="minorHAnsi"/>
          <w:b/>
          <w:bCs/>
          <w:sz w:val="24"/>
          <w:szCs w:val="24"/>
        </w:rPr>
      </w:pPr>
    </w:p>
    <w:p w:rsidR="00750244" w:rsidRPr="00C3337D" w:rsidRDefault="00750244" w:rsidP="00477CD8">
      <w:pPr>
        <w:numPr>
          <w:ilvl w:val="0"/>
          <w:numId w:val="8"/>
        </w:numPr>
        <w:spacing w:before="0" w:after="0" w:line="240" w:lineRule="auto"/>
        <w:jc w:val="left"/>
        <w:rPr>
          <w:rFonts w:asciiTheme="minorHAnsi" w:hAnsiTheme="minorHAnsi"/>
          <w:b/>
          <w:sz w:val="24"/>
          <w:szCs w:val="24"/>
        </w:rPr>
      </w:pPr>
      <w:r w:rsidRPr="00C3337D">
        <w:rPr>
          <w:rFonts w:asciiTheme="minorHAnsi" w:hAnsiTheme="minorHAnsi"/>
          <w:b/>
          <w:sz w:val="24"/>
          <w:szCs w:val="24"/>
        </w:rPr>
        <w:t>Continue to minimally recruit during on-campus events only,  since the DSP is no longer actively recruiting outside of EVC due to a huge decrease in budget and staffing.</w:t>
      </w:r>
    </w:p>
    <w:p w:rsidR="00750244" w:rsidRPr="00C3337D" w:rsidRDefault="00750244" w:rsidP="00750244">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Participate in Early Admission Program (Day at the Green)</w:t>
      </w:r>
    </w:p>
    <w:p w:rsidR="009B7BD2" w:rsidRPr="00C3337D" w:rsidRDefault="00750244" w:rsidP="00477CD8">
      <w:pPr>
        <w:numPr>
          <w:ilvl w:val="1"/>
          <w:numId w:val="10"/>
        </w:numPr>
        <w:spacing w:before="0" w:after="0" w:line="240" w:lineRule="auto"/>
        <w:jc w:val="left"/>
        <w:rPr>
          <w:rFonts w:asciiTheme="minorHAnsi" w:hAnsiTheme="minorHAnsi"/>
          <w:sz w:val="24"/>
          <w:szCs w:val="24"/>
        </w:rPr>
      </w:pPr>
      <w:r w:rsidRPr="00C3337D">
        <w:rPr>
          <w:rFonts w:asciiTheme="minorHAnsi" w:hAnsiTheme="minorHAnsi"/>
          <w:bCs/>
          <w:sz w:val="24"/>
          <w:szCs w:val="24"/>
        </w:rPr>
        <w:t>Collaborate with ESUHSD for special tours</w:t>
      </w:r>
      <w:bookmarkEnd w:id="20"/>
    </w:p>
    <w:sectPr w:rsidR="009B7BD2" w:rsidRPr="00C3337D" w:rsidSect="008F428C">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98" w:rsidRDefault="009C1998" w:rsidP="00BE64E0">
      <w:pPr>
        <w:spacing w:before="0" w:after="0" w:line="240" w:lineRule="auto"/>
      </w:pPr>
      <w:r>
        <w:separator/>
      </w:r>
    </w:p>
  </w:endnote>
  <w:endnote w:type="continuationSeparator" w:id="0">
    <w:p w:rsidR="009C1998" w:rsidRDefault="009C1998" w:rsidP="00BE64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98" w:rsidRDefault="009C1998" w:rsidP="00BE64E0">
      <w:pPr>
        <w:spacing w:before="0" w:after="0" w:line="240" w:lineRule="auto"/>
      </w:pPr>
      <w:r>
        <w:separator/>
      </w:r>
    </w:p>
  </w:footnote>
  <w:footnote w:type="continuationSeparator" w:id="0">
    <w:p w:rsidR="009C1998" w:rsidRDefault="009C1998" w:rsidP="00BE64E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F34" w:rsidRPr="00446D3C" w:rsidRDefault="00521F34" w:rsidP="008776BE">
    <w:pPr>
      <w:pStyle w:val="Header"/>
      <w:tabs>
        <w:tab w:val="clear" w:pos="8640"/>
        <w:tab w:val="left" w:pos="5595"/>
        <w:tab w:val="right" w:pos="7200"/>
        <w:tab w:val="right" w:pos="10080"/>
      </w:tabs>
      <w:rPr>
        <w:rFonts w:ascii="Calibri" w:hAnsi="Calibri"/>
      </w:rPr>
    </w:pPr>
    <w:r>
      <w:tab/>
    </w:r>
    <w:r>
      <w:tab/>
    </w:r>
    <w:r>
      <w:tab/>
    </w:r>
    <w:r w:rsidRPr="00446D3C">
      <w:rPr>
        <w:rFonts w:ascii="Calibri" w:hAnsi="Calibri"/>
      </w:rPr>
      <w:tab/>
    </w:r>
    <w:r>
      <w:rPr>
        <w:rFonts w:ascii="Calibri" w:hAnsi="Calibri"/>
      </w:rPr>
      <w:t>Disabilities Support Program</w:t>
    </w:r>
  </w:p>
  <w:p w:rsidR="00521F34" w:rsidRDefault="00715031" w:rsidP="008776BE">
    <w:pPr>
      <w:pStyle w:val="Header"/>
      <w:tabs>
        <w:tab w:val="left" w:pos="5595"/>
        <w:tab w:val="right" w:pos="10080"/>
      </w:tabs>
      <w:jc w:val="right"/>
    </w:pPr>
    <w:r>
      <w:rPr>
        <w:noProof/>
      </w:rPr>
      <mc:AlternateContent>
        <mc:Choice Requires="wps">
          <w:drawing>
            <wp:inline distT="0" distB="0" distL="0" distR="0">
              <wp:extent cx="512445" cy="552450"/>
              <wp:effectExtent l="0" t="0" r="0" b="0"/>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552450"/>
                      </a:xfrm>
                      <a:prstGeom prst="flowChartAlternateProcess">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521F34" w:rsidRDefault="00973AE7" w:rsidP="008776BE">
                          <w:pPr>
                            <w:pStyle w:val="Footer"/>
                            <w:pBdr>
                              <w:top w:val="single" w:sz="12" w:space="1" w:color="9BBB59"/>
                              <w:bottom w:val="single" w:sz="48" w:space="1" w:color="9BBB59"/>
                            </w:pBdr>
                            <w:jc w:val="center"/>
                            <w:rPr>
                              <w:sz w:val="28"/>
                              <w:szCs w:val="28"/>
                            </w:rPr>
                          </w:pPr>
                          <w:r>
                            <w:fldChar w:fldCharType="begin"/>
                          </w:r>
                          <w:r w:rsidR="00521F34">
                            <w:instrText xml:space="preserve"> PAGE    \* MERGEFORMAT </w:instrText>
                          </w:r>
                          <w:r>
                            <w:fldChar w:fldCharType="separate"/>
                          </w:r>
                          <w:r w:rsidR="00B63A9E" w:rsidRPr="00B63A9E">
                            <w:rPr>
                              <w:noProof/>
                              <w:sz w:val="28"/>
                              <w:szCs w:val="28"/>
                            </w:rPr>
                            <w:t>7</w:t>
                          </w:r>
                          <w:r>
                            <w:rPr>
                              <w:noProof/>
                              <w:sz w:val="28"/>
                              <w:szCs w:val="28"/>
                            </w:rPr>
                            <w:fldChar w:fldCharType="end"/>
                          </w:r>
                        </w:p>
                      </w:txbxContent>
                    </wps:txbx>
                    <wps:bodyPr rot="0" vert="horz" wrap="square" lIns="91440" tIns="45720" rIns="91440" bIns="45720" anchor="t" anchorCtr="0" upright="1">
                      <a:noAutofit/>
                    </wps:bodyPr>
                  </wps:wsp>
                </a:graphicData>
              </a:graphic>
            </wp:inline>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width:40.3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" filled="f" fillcolor="#4f81bd" stroked="f" strokecolor="#737373">
              <v:textbox>
                <w:txbxContent>
                  <w:p w:rsidR="00521F34" w:rsidRDefault="00973AE7" w:rsidP="008776BE">
                    <w:pPr>
                      <w:pStyle w:val="Footer"/>
                      <w:pBdr>
                        <w:top w:val="single" w:sz="12" w:space="1" w:color="9BBB59"/>
                        <w:bottom w:val="single" w:sz="48" w:space="1" w:color="9BBB59"/>
                      </w:pBdr>
                      <w:jc w:val="center"/>
                      <w:rPr>
                        <w:sz w:val="28"/>
                        <w:szCs w:val="28"/>
                      </w:rPr>
                    </w:pPr>
                    <w:r>
                      <w:fldChar w:fldCharType="begin"/>
                    </w:r>
                    <w:r w:rsidR="00521F34">
                      <w:instrText xml:space="preserve"> PAGE    \* MERGEFORMAT </w:instrText>
                    </w:r>
                    <w:r>
                      <w:fldChar w:fldCharType="separate"/>
                    </w:r>
                    <w:r w:rsidR="00B63A9E" w:rsidRPr="00B63A9E">
                      <w:rPr>
                        <w:noProof/>
                        <w:sz w:val="28"/>
                        <w:szCs w:val="28"/>
                      </w:rPr>
                      <w:t>7</w:t>
                    </w:r>
                    <w:r>
                      <w:rPr>
                        <w:noProof/>
                        <w:sz w:val="28"/>
                        <w:szCs w:val="28"/>
                      </w:rPr>
                      <w:fldChar w:fldCharType="end"/>
                    </w:r>
                  </w:p>
                </w:txbxContent>
              </v:textbox>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656"/>
    <w:multiLevelType w:val="hybridMultilevel"/>
    <w:tmpl w:val="953E10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9C0CFC"/>
    <w:multiLevelType w:val="hybridMultilevel"/>
    <w:tmpl w:val="86280C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11541F"/>
    <w:multiLevelType w:val="hybridMultilevel"/>
    <w:tmpl w:val="4F30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F3D34"/>
    <w:multiLevelType w:val="hybridMultilevel"/>
    <w:tmpl w:val="C13CA1FA"/>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991B9A"/>
    <w:multiLevelType w:val="hybridMultilevel"/>
    <w:tmpl w:val="388A62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CE59AA"/>
    <w:multiLevelType w:val="hybridMultilevel"/>
    <w:tmpl w:val="1A82662A"/>
    <w:lvl w:ilvl="0" w:tplc="F9002592">
      <w:start w:val="1"/>
      <w:numFmt w:val="decimal"/>
      <w:lvlText w:val="%1."/>
      <w:lvlJc w:val="left"/>
      <w:pPr>
        <w:ind w:left="450" w:hanging="360"/>
      </w:pPr>
      <w:rPr>
        <w:b/>
      </w:rPr>
    </w:lvl>
    <w:lvl w:ilvl="1" w:tplc="04090019">
      <w:start w:val="1"/>
      <w:numFmt w:val="lowerLetter"/>
      <w:lvlText w:val="%2."/>
      <w:lvlJc w:val="left"/>
      <w:pPr>
        <w:ind w:left="72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31392371"/>
    <w:multiLevelType w:val="hybridMultilevel"/>
    <w:tmpl w:val="D6C83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C631B5"/>
    <w:multiLevelType w:val="hybridMultilevel"/>
    <w:tmpl w:val="B9FA44AC"/>
    <w:lvl w:ilvl="0" w:tplc="DD1866E6">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B1B4162"/>
    <w:multiLevelType w:val="hybridMultilevel"/>
    <w:tmpl w:val="29B43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51529"/>
    <w:multiLevelType w:val="hybridMultilevel"/>
    <w:tmpl w:val="D1124F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5B21013"/>
    <w:multiLevelType w:val="hybridMultilevel"/>
    <w:tmpl w:val="DD3E47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85171C"/>
    <w:multiLevelType w:val="hybridMultilevel"/>
    <w:tmpl w:val="7ABA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0E1F12"/>
    <w:multiLevelType w:val="hybridMultilevel"/>
    <w:tmpl w:val="485AF498"/>
    <w:lvl w:ilvl="0" w:tplc="D5FA7526">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4D0B6977"/>
    <w:multiLevelType w:val="hybridMultilevel"/>
    <w:tmpl w:val="EBF6FB2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3384CB6"/>
    <w:multiLevelType w:val="hybridMultilevel"/>
    <w:tmpl w:val="6AAEF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AE5E5A"/>
    <w:multiLevelType w:val="hybridMultilevel"/>
    <w:tmpl w:val="C13CA1FA"/>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EA6AD7"/>
    <w:multiLevelType w:val="hybridMultilevel"/>
    <w:tmpl w:val="2CB8E006"/>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B8157BE"/>
    <w:multiLevelType w:val="hybridMultilevel"/>
    <w:tmpl w:val="D856D376"/>
    <w:lvl w:ilvl="0" w:tplc="04090019">
      <w:start w:val="1"/>
      <w:numFmt w:val="lowerLetter"/>
      <w:lvlText w:val="%1."/>
      <w:lvlJc w:val="left"/>
      <w:pPr>
        <w:ind w:left="72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10"/>
  </w:num>
  <w:num w:numId="4">
    <w:abstractNumId w:val="8"/>
  </w:num>
  <w:num w:numId="5">
    <w:abstractNumId w:val="11"/>
  </w:num>
  <w:num w:numId="6">
    <w:abstractNumId w:val="7"/>
  </w:num>
  <w:num w:numId="7">
    <w:abstractNumId w:val="3"/>
  </w:num>
  <w:num w:numId="8">
    <w:abstractNumId w:val="12"/>
  </w:num>
  <w:num w:numId="9">
    <w:abstractNumId w:val="17"/>
  </w:num>
  <w:num w:numId="10">
    <w:abstractNumId w:val="5"/>
  </w:num>
  <w:num w:numId="11">
    <w:abstractNumId w:val="15"/>
  </w:num>
  <w:num w:numId="12">
    <w:abstractNumId w:val="2"/>
  </w:num>
  <w:num w:numId="13">
    <w:abstractNumId w:val="4"/>
  </w:num>
  <w:num w:numId="14">
    <w:abstractNumId w:val="1"/>
  </w:num>
  <w:num w:numId="15">
    <w:abstractNumId w:val="13"/>
  </w:num>
  <w:num w:numId="16">
    <w:abstractNumId w:val="0"/>
  </w:num>
  <w:num w:numId="17">
    <w:abstractNumId w:val="16"/>
  </w:num>
  <w:num w:numId="1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198"/>
    <w:rsid w:val="000026BD"/>
    <w:rsid w:val="00003D88"/>
    <w:rsid w:val="00006074"/>
    <w:rsid w:val="0001458B"/>
    <w:rsid w:val="00032A54"/>
    <w:rsid w:val="00050361"/>
    <w:rsid w:val="00055BF5"/>
    <w:rsid w:val="00061904"/>
    <w:rsid w:val="0006592F"/>
    <w:rsid w:val="0007138D"/>
    <w:rsid w:val="00082C9A"/>
    <w:rsid w:val="000A24EF"/>
    <w:rsid w:val="000A7622"/>
    <w:rsid w:val="000B3A28"/>
    <w:rsid w:val="000B3C37"/>
    <w:rsid w:val="000F2385"/>
    <w:rsid w:val="000F779B"/>
    <w:rsid w:val="00111532"/>
    <w:rsid w:val="001135C0"/>
    <w:rsid w:val="001309F2"/>
    <w:rsid w:val="0013368B"/>
    <w:rsid w:val="00136686"/>
    <w:rsid w:val="00143470"/>
    <w:rsid w:val="0014373C"/>
    <w:rsid w:val="00143DB3"/>
    <w:rsid w:val="00171147"/>
    <w:rsid w:val="00176032"/>
    <w:rsid w:val="0018547A"/>
    <w:rsid w:val="001918D1"/>
    <w:rsid w:val="001925D8"/>
    <w:rsid w:val="001E279E"/>
    <w:rsid w:val="001E5D49"/>
    <w:rsid w:val="001E67A2"/>
    <w:rsid w:val="00205E61"/>
    <w:rsid w:val="0023063F"/>
    <w:rsid w:val="00263C81"/>
    <w:rsid w:val="00263D00"/>
    <w:rsid w:val="00266702"/>
    <w:rsid w:val="00266BF0"/>
    <w:rsid w:val="002867B9"/>
    <w:rsid w:val="002B2479"/>
    <w:rsid w:val="002C6198"/>
    <w:rsid w:val="00303D1B"/>
    <w:rsid w:val="003102E0"/>
    <w:rsid w:val="00314746"/>
    <w:rsid w:val="00315682"/>
    <w:rsid w:val="003175CB"/>
    <w:rsid w:val="00321667"/>
    <w:rsid w:val="00331174"/>
    <w:rsid w:val="00344F97"/>
    <w:rsid w:val="00345D08"/>
    <w:rsid w:val="00350D04"/>
    <w:rsid w:val="00356A0C"/>
    <w:rsid w:val="0036005E"/>
    <w:rsid w:val="003672C5"/>
    <w:rsid w:val="0038213E"/>
    <w:rsid w:val="0038596E"/>
    <w:rsid w:val="003875C1"/>
    <w:rsid w:val="00390B2C"/>
    <w:rsid w:val="003A1347"/>
    <w:rsid w:val="003A379E"/>
    <w:rsid w:val="003A744F"/>
    <w:rsid w:val="003D0A43"/>
    <w:rsid w:val="003F0FB6"/>
    <w:rsid w:val="00411AFE"/>
    <w:rsid w:val="00413BC7"/>
    <w:rsid w:val="00445361"/>
    <w:rsid w:val="004511AD"/>
    <w:rsid w:val="004611BA"/>
    <w:rsid w:val="00462E5E"/>
    <w:rsid w:val="00470213"/>
    <w:rsid w:val="00477CD8"/>
    <w:rsid w:val="004848F7"/>
    <w:rsid w:val="004A0646"/>
    <w:rsid w:val="004A4BC1"/>
    <w:rsid w:val="004C02EC"/>
    <w:rsid w:val="004D69B4"/>
    <w:rsid w:val="004E523E"/>
    <w:rsid w:val="004F389C"/>
    <w:rsid w:val="004F39C9"/>
    <w:rsid w:val="004F623D"/>
    <w:rsid w:val="00515708"/>
    <w:rsid w:val="0051712F"/>
    <w:rsid w:val="00521F34"/>
    <w:rsid w:val="005349DA"/>
    <w:rsid w:val="00561C53"/>
    <w:rsid w:val="00564641"/>
    <w:rsid w:val="00593A66"/>
    <w:rsid w:val="005A2720"/>
    <w:rsid w:val="005A405F"/>
    <w:rsid w:val="005B439D"/>
    <w:rsid w:val="005B4450"/>
    <w:rsid w:val="005E27D6"/>
    <w:rsid w:val="00610394"/>
    <w:rsid w:val="00610731"/>
    <w:rsid w:val="00612297"/>
    <w:rsid w:val="0061265E"/>
    <w:rsid w:val="00627B46"/>
    <w:rsid w:val="00632A06"/>
    <w:rsid w:val="00647E16"/>
    <w:rsid w:val="00653331"/>
    <w:rsid w:val="006567B2"/>
    <w:rsid w:val="006574A6"/>
    <w:rsid w:val="00666A0F"/>
    <w:rsid w:val="00667559"/>
    <w:rsid w:val="006700D7"/>
    <w:rsid w:val="00696505"/>
    <w:rsid w:val="006A677A"/>
    <w:rsid w:val="006B44CB"/>
    <w:rsid w:val="006D00FF"/>
    <w:rsid w:val="006D6BF4"/>
    <w:rsid w:val="006D7514"/>
    <w:rsid w:val="006E3C5E"/>
    <w:rsid w:val="00704F48"/>
    <w:rsid w:val="00713E7F"/>
    <w:rsid w:val="00714788"/>
    <w:rsid w:val="00715031"/>
    <w:rsid w:val="00715AC4"/>
    <w:rsid w:val="0072670E"/>
    <w:rsid w:val="00730696"/>
    <w:rsid w:val="007356A8"/>
    <w:rsid w:val="00750244"/>
    <w:rsid w:val="00754635"/>
    <w:rsid w:val="00761991"/>
    <w:rsid w:val="00771D5F"/>
    <w:rsid w:val="007A7220"/>
    <w:rsid w:val="007C0E75"/>
    <w:rsid w:val="007C4BAD"/>
    <w:rsid w:val="007C51FB"/>
    <w:rsid w:val="007D2E5A"/>
    <w:rsid w:val="007D39C9"/>
    <w:rsid w:val="00801C00"/>
    <w:rsid w:val="00820265"/>
    <w:rsid w:val="008219E0"/>
    <w:rsid w:val="008248A5"/>
    <w:rsid w:val="00834380"/>
    <w:rsid w:val="00843A12"/>
    <w:rsid w:val="00843FE6"/>
    <w:rsid w:val="00860432"/>
    <w:rsid w:val="00861ABF"/>
    <w:rsid w:val="0086735D"/>
    <w:rsid w:val="0087212F"/>
    <w:rsid w:val="008773EF"/>
    <w:rsid w:val="008776BE"/>
    <w:rsid w:val="00893913"/>
    <w:rsid w:val="00894B8D"/>
    <w:rsid w:val="00894EBA"/>
    <w:rsid w:val="008A563B"/>
    <w:rsid w:val="008B6AB2"/>
    <w:rsid w:val="008C0C7B"/>
    <w:rsid w:val="008D466C"/>
    <w:rsid w:val="008D6230"/>
    <w:rsid w:val="008E5782"/>
    <w:rsid w:val="008F428C"/>
    <w:rsid w:val="008F70AB"/>
    <w:rsid w:val="00900568"/>
    <w:rsid w:val="009222C6"/>
    <w:rsid w:val="00953140"/>
    <w:rsid w:val="00973AE7"/>
    <w:rsid w:val="009811C3"/>
    <w:rsid w:val="00987982"/>
    <w:rsid w:val="009B48F0"/>
    <w:rsid w:val="009B7BD2"/>
    <w:rsid w:val="009C1064"/>
    <w:rsid w:val="009C1998"/>
    <w:rsid w:val="009D0F03"/>
    <w:rsid w:val="009D2A85"/>
    <w:rsid w:val="009D48B1"/>
    <w:rsid w:val="009F7AD2"/>
    <w:rsid w:val="00A03795"/>
    <w:rsid w:val="00A13916"/>
    <w:rsid w:val="00A472DB"/>
    <w:rsid w:val="00A530CC"/>
    <w:rsid w:val="00A54F18"/>
    <w:rsid w:val="00A60554"/>
    <w:rsid w:val="00A93B32"/>
    <w:rsid w:val="00AB1F9C"/>
    <w:rsid w:val="00AC33FE"/>
    <w:rsid w:val="00AD5DE9"/>
    <w:rsid w:val="00AE42AD"/>
    <w:rsid w:val="00AF0CDD"/>
    <w:rsid w:val="00AF7F09"/>
    <w:rsid w:val="00B163E8"/>
    <w:rsid w:val="00B1643B"/>
    <w:rsid w:val="00B2204D"/>
    <w:rsid w:val="00B26E94"/>
    <w:rsid w:val="00B56210"/>
    <w:rsid w:val="00B63A9E"/>
    <w:rsid w:val="00B87C04"/>
    <w:rsid w:val="00B909B2"/>
    <w:rsid w:val="00B921A5"/>
    <w:rsid w:val="00BA191B"/>
    <w:rsid w:val="00BA4EBD"/>
    <w:rsid w:val="00BD1A0A"/>
    <w:rsid w:val="00BE64E0"/>
    <w:rsid w:val="00BF5C49"/>
    <w:rsid w:val="00C00215"/>
    <w:rsid w:val="00C05A87"/>
    <w:rsid w:val="00C06A3D"/>
    <w:rsid w:val="00C07B1C"/>
    <w:rsid w:val="00C106BE"/>
    <w:rsid w:val="00C20230"/>
    <w:rsid w:val="00C3337D"/>
    <w:rsid w:val="00C3510E"/>
    <w:rsid w:val="00C43739"/>
    <w:rsid w:val="00C47390"/>
    <w:rsid w:val="00C6243E"/>
    <w:rsid w:val="00C62B5C"/>
    <w:rsid w:val="00C7271B"/>
    <w:rsid w:val="00C76722"/>
    <w:rsid w:val="00CC47A1"/>
    <w:rsid w:val="00CC6228"/>
    <w:rsid w:val="00CD1727"/>
    <w:rsid w:val="00CD3FA1"/>
    <w:rsid w:val="00CE70CF"/>
    <w:rsid w:val="00CF22C1"/>
    <w:rsid w:val="00D217AB"/>
    <w:rsid w:val="00D219E5"/>
    <w:rsid w:val="00D35AB9"/>
    <w:rsid w:val="00D4253D"/>
    <w:rsid w:val="00D46EAD"/>
    <w:rsid w:val="00D50FDA"/>
    <w:rsid w:val="00D72D29"/>
    <w:rsid w:val="00D74C8F"/>
    <w:rsid w:val="00D90023"/>
    <w:rsid w:val="00D93BA5"/>
    <w:rsid w:val="00DB2BBE"/>
    <w:rsid w:val="00DD2873"/>
    <w:rsid w:val="00DD76CA"/>
    <w:rsid w:val="00E04F47"/>
    <w:rsid w:val="00E1724B"/>
    <w:rsid w:val="00E20768"/>
    <w:rsid w:val="00E26887"/>
    <w:rsid w:val="00E34450"/>
    <w:rsid w:val="00E5251A"/>
    <w:rsid w:val="00E959C2"/>
    <w:rsid w:val="00E974F2"/>
    <w:rsid w:val="00EB0A3A"/>
    <w:rsid w:val="00ED6474"/>
    <w:rsid w:val="00EE0043"/>
    <w:rsid w:val="00EE5965"/>
    <w:rsid w:val="00EE7C8A"/>
    <w:rsid w:val="00F27E4F"/>
    <w:rsid w:val="00F374BC"/>
    <w:rsid w:val="00F377DE"/>
    <w:rsid w:val="00F43890"/>
    <w:rsid w:val="00F53AF0"/>
    <w:rsid w:val="00F802A3"/>
    <w:rsid w:val="00F90F16"/>
    <w:rsid w:val="00FA2FA9"/>
    <w:rsid w:val="00FA3882"/>
    <w:rsid w:val="00FB1E00"/>
    <w:rsid w:val="00FD0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98"/>
    <w:pPr>
      <w:spacing w:before="120" w:after="60" w:line="276" w:lineRule="auto"/>
      <w:jc w:val="both"/>
    </w:pPr>
    <w:rPr>
      <w:sz w:val="22"/>
      <w:szCs w:val="22"/>
    </w:rPr>
  </w:style>
  <w:style w:type="paragraph" w:styleId="Heading1">
    <w:name w:val="heading 1"/>
    <w:basedOn w:val="Normal"/>
    <w:next w:val="Normal"/>
    <w:link w:val="Heading1Char"/>
    <w:uiPriority w:val="9"/>
    <w:qFormat/>
    <w:rsid w:val="002C619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D46EA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1391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6198"/>
    <w:rPr>
      <w:rFonts w:eastAsia="Times New Roman"/>
      <w:sz w:val="22"/>
      <w:szCs w:val="22"/>
    </w:rPr>
  </w:style>
  <w:style w:type="character" w:customStyle="1" w:styleId="NoSpacingChar">
    <w:name w:val="No Spacing Char"/>
    <w:link w:val="NoSpacing"/>
    <w:uiPriority w:val="1"/>
    <w:rsid w:val="002C6198"/>
    <w:rPr>
      <w:rFonts w:eastAsia="Times New Roman"/>
      <w:sz w:val="22"/>
      <w:szCs w:val="22"/>
      <w:lang w:val="en-US" w:eastAsia="en-US" w:bidi="ar-SA"/>
    </w:rPr>
  </w:style>
  <w:style w:type="character" w:styleId="Hyperlink">
    <w:name w:val="Hyperlink"/>
    <w:uiPriority w:val="99"/>
    <w:rsid w:val="002C6198"/>
    <w:rPr>
      <w:color w:val="0000FF"/>
      <w:u w:val="single"/>
    </w:rPr>
  </w:style>
  <w:style w:type="character" w:customStyle="1" w:styleId="Heading1Char">
    <w:name w:val="Heading 1 Char"/>
    <w:basedOn w:val="DefaultParagraphFont"/>
    <w:link w:val="Heading1"/>
    <w:uiPriority w:val="9"/>
    <w:rsid w:val="002C6198"/>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2C6198"/>
    <w:pPr>
      <w:jc w:val="left"/>
      <w:outlineLvl w:val="9"/>
    </w:pPr>
  </w:style>
  <w:style w:type="paragraph" w:styleId="TOC1">
    <w:name w:val="toc 1"/>
    <w:basedOn w:val="Normal"/>
    <w:next w:val="Normal"/>
    <w:autoRedefine/>
    <w:uiPriority w:val="39"/>
    <w:unhideWhenUsed/>
    <w:rsid w:val="0087212F"/>
    <w:pPr>
      <w:tabs>
        <w:tab w:val="right" w:leader="dot" w:pos="10070"/>
      </w:tabs>
    </w:pPr>
    <w:rPr>
      <w:sz w:val="24"/>
      <w:szCs w:val="24"/>
    </w:rPr>
  </w:style>
  <w:style w:type="paragraph" w:styleId="TOC3">
    <w:name w:val="toc 3"/>
    <w:basedOn w:val="Normal"/>
    <w:next w:val="Normal"/>
    <w:autoRedefine/>
    <w:uiPriority w:val="39"/>
    <w:unhideWhenUsed/>
    <w:rsid w:val="002C6198"/>
    <w:pPr>
      <w:ind w:left="440"/>
    </w:pPr>
  </w:style>
  <w:style w:type="paragraph" w:styleId="TOC2">
    <w:name w:val="toc 2"/>
    <w:basedOn w:val="Normal"/>
    <w:next w:val="Normal"/>
    <w:autoRedefine/>
    <w:uiPriority w:val="39"/>
    <w:unhideWhenUsed/>
    <w:rsid w:val="00413BC7"/>
    <w:pPr>
      <w:tabs>
        <w:tab w:val="right" w:leader="dot" w:pos="10070"/>
      </w:tabs>
      <w:ind w:left="220"/>
    </w:pPr>
    <w:rPr>
      <w:sz w:val="24"/>
      <w:szCs w:val="24"/>
    </w:rPr>
  </w:style>
  <w:style w:type="character" w:customStyle="1" w:styleId="Heading3Char">
    <w:name w:val="Heading 3 Char"/>
    <w:basedOn w:val="DefaultParagraphFont"/>
    <w:link w:val="Heading3"/>
    <w:uiPriority w:val="9"/>
    <w:semiHidden/>
    <w:rsid w:val="00A13916"/>
    <w:rPr>
      <w:rFonts w:ascii="Cambria" w:eastAsia="Times New Roman" w:hAnsi="Cambria" w:cs="Times New Roman"/>
      <w:b/>
      <w:bCs/>
      <w:color w:val="4F81BD"/>
    </w:rPr>
  </w:style>
  <w:style w:type="paragraph" w:styleId="BodyText">
    <w:name w:val="Body Text"/>
    <w:basedOn w:val="Normal"/>
    <w:link w:val="BodyTextChar"/>
    <w:rsid w:val="00A13916"/>
    <w:rPr>
      <w:sz w:val="20"/>
      <w:szCs w:val="20"/>
    </w:rPr>
  </w:style>
  <w:style w:type="character" w:customStyle="1" w:styleId="BodyTextChar">
    <w:name w:val="Body Text Char"/>
    <w:basedOn w:val="DefaultParagraphFont"/>
    <w:link w:val="BodyText"/>
    <w:rsid w:val="00A13916"/>
    <w:rPr>
      <w:rFonts w:ascii="Calibri" w:eastAsia="Calibri" w:hAnsi="Calibri" w:cs="Times New Roman"/>
      <w:sz w:val="20"/>
      <w:szCs w:val="20"/>
    </w:rPr>
  </w:style>
  <w:style w:type="paragraph" w:customStyle="1" w:styleId="Pa2">
    <w:name w:val="Pa2"/>
    <w:basedOn w:val="Normal"/>
    <w:next w:val="Normal"/>
    <w:rsid w:val="00A13916"/>
    <w:pPr>
      <w:autoSpaceDE w:val="0"/>
      <w:autoSpaceDN w:val="0"/>
      <w:adjustRightInd w:val="0"/>
      <w:spacing w:line="201" w:lineRule="atLeast"/>
    </w:pPr>
    <w:rPr>
      <w:rFonts w:ascii="Garamond" w:hAnsi="Garamond"/>
    </w:rPr>
  </w:style>
  <w:style w:type="paragraph" w:customStyle="1" w:styleId="Pa10">
    <w:name w:val="Pa10"/>
    <w:basedOn w:val="Normal"/>
    <w:next w:val="Normal"/>
    <w:rsid w:val="00A13916"/>
    <w:pPr>
      <w:autoSpaceDE w:val="0"/>
      <w:autoSpaceDN w:val="0"/>
      <w:adjustRightInd w:val="0"/>
      <w:spacing w:line="201" w:lineRule="atLeast"/>
    </w:pPr>
    <w:rPr>
      <w:rFonts w:ascii="Garamond" w:hAnsi="Garamond"/>
    </w:rPr>
  </w:style>
  <w:style w:type="character" w:styleId="CommentReference">
    <w:name w:val="annotation reference"/>
    <w:rsid w:val="00A13916"/>
    <w:rPr>
      <w:sz w:val="16"/>
      <w:szCs w:val="16"/>
    </w:rPr>
  </w:style>
  <w:style w:type="paragraph" w:styleId="CommentText">
    <w:name w:val="annotation text"/>
    <w:basedOn w:val="Normal"/>
    <w:link w:val="CommentTextChar"/>
    <w:rsid w:val="00A13916"/>
    <w:rPr>
      <w:sz w:val="20"/>
      <w:szCs w:val="20"/>
    </w:rPr>
  </w:style>
  <w:style w:type="character" w:customStyle="1" w:styleId="CommentTextChar">
    <w:name w:val="Comment Text Char"/>
    <w:basedOn w:val="DefaultParagraphFont"/>
    <w:link w:val="CommentText"/>
    <w:rsid w:val="00A13916"/>
    <w:rPr>
      <w:rFonts w:ascii="Calibri" w:eastAsia="Calibri" w:hAnsi="Calibri" w:cs="Times New Roman"/>
      <w:sz w:val="20"/>
      <w:szCs w:val="20"/>
    </w:rPr>
  </w:style>
  <w:style w:type="paragraph" w:styleId="ListParagraph">
    <w:name w:val="List Paragraph"/>
    <w:basedOn w:val="Normal"/>
    <w:uiPriority w:val="34"/>
    <w:qFormat/>
    <w:rsid w:val="00A13916"/>
    <w:pPr>
      <w:ind w:left="720"/>
      <w:contextualSpacing/>
    </w:pPr>
  </w:style>
  <w:style w:type="paragraph" w:customStyle="1" w:styleId="Pa1">
    <w:name w:val="Pa1"/>
    <w:basedOn w:val="Normal"/>
    <w:next w:val="Normal"/>
    <w:rsid w:val="009B7BD2"/>
    <w:pPr>
      <w:autoSpaceDE w:val="0"/>
      <w:autoSpaceDN w:val="0"/>
      <w:adjustRightInd w:val="0"/>
      <w:spacing w:line="201" w:lineRule="atLeast"/>
    </w:pPr>
    <w:rPr>
      <w:rFonts w:ascii="Garamond" w:hAnsi="Garamond"/>
    </w:rPr>
  </w:style>
  <w:style w:type="character" w:customStyle="1" w:styleId="Heading2Char">
    <w:name w:val="Heading 2 Char"/>
    <w:basedOn w:val="DefaultParagraphFont"/>
    <w:link w:val="Heading2"/>
    <w:uiPriority w:val="9"/>
    <w:rsid w:val="00D46EAD"/>
    <w:rPr>
      <w:rFonts w:ascii="Cambria" w:eastAsia="Times New Roman" w:hAnsi="Cambria" w:cs="Times New Roman"/>
      <w:b/>
      <w:bCs/>
      <w:color w:val="4F81BD"/>
      <w:sz w:val="26"/>
      <w:szCs w:val="26"/>
    </w:rPr>
  </w:style>
  <w:style w:type="paragraph" w:styleId="Header">
    <w:name w:val="header"/>
    <w:basedOn w:val="Normal"/>
    <w:link w:val="HeaderChar"/>
    <w:rsid w:val="00D46EAD"/>
    <w:pPr>
      <w:tabs>
        <w:tab w:val="center" w:pos="4320"/>
        <w:tab w:val="right" w:pos="8640"/>
      </w:tabs>
      <w:spacing w:before="0" w:after="0" w:line="240" w:lineRule="auto"/>
      <w:jc w:val="left"/>
    </w:pPr>
    <w:rPr>
      <w:rFonts w:ascii="Times New Roman" w:eastAsia="Times New Roman" w:hAnsi="Times New Roman"/>
      <w:sz w:val="24"/>
      <w:szCs w:val="20"/>
    </w:rPr>
  </w:style>
  <w:style w:type="character" w:customStyle="1" w:styleId="HeaderChar">
    <w:name w:val="Header Char"/>
    <w:basedOn w:val="DefaultParagraphFont"/>
    <w:link w:val="Header"/>
    <w:rsid w:val="00D46EAD"/>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D4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46EAD"/>
    <w:rPr>
      <w:rFonts w:ascii="Courier New" w:eastAsia="Times New Roman" w:hAnsi="Courier New" w:cs="Times New Roman"/>
      <w:sz w:val="20"/>
      <w:szCs w:val="20"/>
    </w:rPr>
  </w:style>
  <w:style w:type="paragraph" w:styleId="NormalWeb">
    <w:name w:val="Normal (Web)"/>
    <w:basedOn w:val="Normal"/>
    <w:uiPriority w:val="99"/>
    <w:semiHidden/>
    <w:unhideWhenUsed/>
    <w:rsid w:val="001309F2"/>
    <w:pPr>
      <w:spacing w:before="100" w:beforeAutospacing="1" w:after="100" w:afterAutospacing="1" w:line="240" w:lineRule="auto"/>
      <w:jc w:val="left"/>
    </w:pPr>
    <w:rPr>
      <w:rFonts w:ascii="Times New Roman" w:eastAsia="Times New Roman" w:hAnsi="Times New Roman"/>
      <w:sz w:val="24"/>
      <w:szCs w:val="24"/>
    </w:rPr>
  </w:style>
  <w:style w:type="character" w:styleId="Emphasis">
    <w:name w:val="Emphasis"/>
    <w:uiPriority w:val="20"/>
    <w:qFormat/>
    <w:rsid w:val="00DD2873"/>
    <w:rPr>
      <w:b/>
      <w:i/>
      <w:iCs/>
    </w:rPr>
  </w:style>
  <w:style w:type="paragraph" w:styleId="BodyTextIndent">
    <w:name w:val="Body Text Indent"/>
    <w:basedOn w:val="Normal"/>
    <w:link w:val="BodyTextIndentChar"/>
    <w:rsid w:val="00BE64E0"/>
    <w:pPr>
      <w:spacing w:after="120"/>
      <w:ind w:left="360"/>
    </w:pPr>
  </w:style>
  <w:style w:type="character" w:customStyle="1" w:styleId="BodyTextIndentChar">
    <w:name w:val="Body Text Indent Char"/>
    <w:basedOn w:val="DefaultParagraphFont"/>
    <w:link w:val="BodyTextIndent"/>
    <w:rsid w:val="00BE64E0"/>
    <w:rPr>
      <w:rFonts w:ascii="Calibri" w:eastAsia="Calibri" w:hAnsi="Calibri" w:cs="Times New Roman"/>
    </w:rPr>
  </w:style>
  <w:style w:type="paragraph" w:styleId="BodyTextIndent2">
    <w:name w:val="Body Text Indent 2"/>
    <w:basedOn w:val="Normal"/>
    <w:link w:val="BodyTextIndent2Char"/>
    <w:rsid w:val="00BE64E0"/>
    <w:pPr>
      <w:spacing w:after="120" w:line="480" w:lineRule="auto"/>
      <w:ind w:left="360"/>
    </w:pPr>
  </w:style>
  <w:style w:type="character" w:customStyle="1" w:styleId="BodyTextIndent2Char">
    <w:name w:val="Body Text Indent 2 Char"/>
    <w:basedOn w:val="DefaultParagraphFont"/>
    <w:link w:val="BodyTextIndent2"/>
    <w:rsid w:val="00BE64E0"/>
    <w:rPr>
      <w:rFonts w:ascii="Calibri" w:eastAsia="Calibri" w:hAnsi="Calibri" w:cs="Times New Roman"/>
    </w:rPr>
  </w:style>
  <w:style w:type="paragraph" w:styleId="FootnoteText">
    <w:name w:val="footnote text"/>
    <w:basedOn w:val="Normal"/>
    <w:link w:val="FootnoteTextChar"/>
    <w:semiHidden/>
    <w:rsid w:val="00BE64E0"/>
    <w:pPr>
      <w:spacing w:before="0" w:after="0" w:line="240" w:lineRule="auto"/>
      <w:jc w:val="left"/>
    </w:pPr>
    <w:rPr>
      <w:rFonts w:ascii="Times New Roman" w:eastAsia="Times New Roman" w:hAnsi="Times New Roman"/>
      <w:sz w:val="24"/>
      <w:szCs w:val="20"/>
    </w:rPr>
  </w:style>
  <w:style w:type="character" w:customStyle="1" w:styleId="FootnoteTextChar">
    <w:name w:val="Footnote Text Char"/>
    <w:basedOn w:val="DefaultParagraphFont"/>
    <w:link w:val="FootnoteText"/>
    <w:semiHidden/>
    <w:rsid w:val="00BE64E0"/>
    <w:rPr>
      <w:rFonts w:ascii="Times New Roman" w:eastAsia="Times New Roman" w:hAnsi="Times New Roman" w:cs="Times New Roman"/>
      <w:sz w:val="24"/>
      <w:szCs w:val="20"/>
    </w:rPr>
  </w:style>
  <w:style w:type="character" w:styleId="FootnoteReference">
    <w:name w:val="footnote reference"/>
    <w:semiHidden/>
    <w:rsid w:val="00BE64E0"/>
    <w:rPr>
      <w:vertAlign w:val="superscript"/>
    </w:rPr>
  </w:style>
  <w:style w:type="paragraph" w:styleId="Footer">
    <w:name w:val="footer"/>
    <w:basedOn w:val="Normal"/>
    <w:link w:val="FooterChar"/>
    <w:uiPriority w:val="99"/>
    <w:unhideWhenUsed/>
    <w:rsid w:val="009811C3"/>
    <w:pPr>
      <w:tabs>
        <w:tab w:val="center" w:pos="4680"/>
        <w:tab w:val="right" w:pos="9360"/>
      </w:tabs>
    </w:pPr>
  </w:style>
  <w:style w:type="character" w:customStyle="1" w:styleId="FooterChar">
    <w:name w:val="Footer Char"/>
    <w:basedOn w:val="DefaultParagraphFont"/>
    <w:link w:val="Footer"/>
    <w:uiPriority w:val="99"/>
    <w:rsid w:val="009811C3"/>
    <w:rPr>
      <w:rFonts w:ascii="Calibri" w:eastAsia="Calibri" w:hAnsi="Calibri" w:cs="Times New Roman"/>
    </w:rPr>
  </w:style>
  <w:style w:type="paragraph" w:styleId="Title">
    <w:name w:val="Title"/>
    <w:basedOn w:val="Normal"/>
    <w:link w:val="TitleChar"/>
    <w:qFormat/>
    <w:rsid w:val="006700D7"/>
    <w:pPr>
      <w:spacing w:before="0" w:after="0" w:line="240" w:lineRule="auto"/>
      <w:jc w:val="center"/>
    </w:pPr>
    <w:rPr>
      <w:rFonts w:ascii="Times New Roman" w:eastAsia="Times New Roman" w:hAnsi="Times New Roman"/>
      <w:b/>
      <w:bCs/>
      <w:sz w:val="40"/>
      <w:szCs w:val="24"/>
    </w:rPr>
  </w:style>
  <w:style w:type="character" w:customStyle="1" w:styleId="TitleChar">
    <w:name w:val="Title Char"/>
    <w:basedOn w:val="DefaultParagraphFont"/>
    <w:link w:val="Title"/>
    <w:rsid w:val="006700D7"/>
    <w:rPr>
      <w:rFonts w:ascii="Times New Roman" w:eastAsia="Times New Roman" w:hAnsi="Times New Roman" w:cs="Times New Roman"/>
      <w:b/>
      <w:bCs/>
      <w:sz w:val="40"/>
      <w:szCs w:val="24"/>
    </w:rPr>
  </w:style>
  <w:style w:type="paragraph" w:styleId="BalloonText">
    <w:name w:val="Balloon Text"/>
    <w:basedOn w:val="Normal"/>
    <w:link w:val="BalloonTextChar"/>
    <w:uiPriority w:val="99"/>
    <w:semiHidden/>
    <w:unhideWhenUsed/>
    <w:rsid w:val="00EE004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043"/>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B909B2"/>
    <w:pPr>
      <w:spacing w:line="240" w:lineRule="auto"/>
    </w:pPr>
    <w:rPr>
      <w:b/>
      <w:bCs/>
    </w:rPr>
  </w:style>
  <w:style w:type="character" w:customStyle="1" w:styleId="CommentSubjectChar">
    <w:name w:val="Comment Subject Char"/>
    <w:basedOn w:val="CommentTextChar"/>
    <w:link w:val="CommentSubject"/>
    <w:uiPriority w:val="99"/>
    <w:semiHidden/>
    <w:rsid w:val="00B909B2"/>
    <w:rPr>
      <w:rFonts w:ascii="Calibri" w:eastAsia="Calibri" w:hAnsi="Calibri" w:cs="Times New Roman"/>
      <w:b/>
      <w:bCs/>
      <w:sz w:val="20"/>
      <w:szCs w:val="20"/>
    </w:rPr>
  </w:style>
  <w:style w:type="paragraph" w:styleId="Revision">
    <w:name w:val="Revision"/>
    <w:hidden/>
    <w:uiPriority w:val="99"/>
    <w:semiHidden/>
    <w:rsid w:val="00315682"/>
    <w:rPr>
      <w:sz w:val="22"/>
      <w:szCs w:val="22"/>
    </w:rPr>
  </w:style>
  <w:style w:type="character" w:styleId="FollowedHyperlink">
    <w:name w:val="FollowedHyperlink"/>
    <w:basedOn w:val="DefaultParagraphFont"/>
    <w:uiPriority w:val="99"/>
    <w:semiHidden/>
    <w:unhideWhenUsed/>
    <w:rsid w:val="00843FE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98"/>
    <w:pPr>
      <w:spacing w:before="120" w:after="60" w:line="276" w:lineRule="auto"/>
      <w:jc w:val="both"/>
    </w:pPr>
    <w:rPr>
      <w:sz w:val="22"/>
      <w:szCs w:val="22"/>
    </w:rPr>
  </w:style>
  <w:style w:type="paragraph" w:styleId="Heading1">
    <w:name w:val="heading 1"/>
    <w:basedOn w:val="Normal"/>
    <w:next w:val="Normal"/>
    <w:link w:val="Heading1Char"/>
    <w:uiPriority w:val="9"/>
    <w:qFormat/>
    <w:rsid w:val="002C619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D46EA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1391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6198"/>
    <w:rPr>
      <w:rFonts w:eastAsia="Times New Roman"/>
      <w:sz w:val="22"/>
      <w:szCs w:val="22"/>
    </w:rPr>
  </w:style>
  <w:style w:type="character" w:customStyle="1" w:styleId="NoSpacingChar">
    <w:name w:val="No Spacing Char"/>
    <w:link w:val="NoSpacing"/>
    <w:uiPriority w:val="1"/>
    <w:rsid w:val="002C6198"/>
    <w:rPr>
      <w:rFonts w:eastAsia="Times New Roman"/>
      <w:sz w:val="22"/>
      <w:szCs w:val="22"/>
      <w:lang w:val="en-US" w:eastAsia="en-US" w:bidi="ar-SA"/>
    </w:rPr>
  </w:style>
  <w:style w:type="character" w:styleId="Hyperlink">
    <w:name w:val="Hyperlink"/>
    <w:uiPriority w:val="99"/>
    <w:rsid w:val="002C6198"/>
    <w:rPr>
      <w:color w:val="0000FF"/>
      <w:u w:val="single"/>
    </w:rPr>
  </w:style>
  <w:style w:type="character" w:customStyle="1" w:styleId="Heading1Char">
    <w:name w:val="Heading 1 Char"/>
    <w:basedOn w:val="DefaultParagraphFont"/>
    <w:link w:val="Heading1"/>
    <w:uiPriority w:val="9"/>
    <w:rsid w:val="002C6198"/>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2C6198"/>
    <w:pPr>
      <w:jc w:val="left"/>
      <w:outlineLvl w:val="9"/>
    </w:pPr>
  </w:style>
  <w:style w:type="paragraph" w:styleId="TOC1">
    <w:name w:val="toc 1"/>
    <w:basedOn w:val="Normal"/>
    <w:next w:val="Normal"/>
    <w:autoRedefine/>
    <w:uiPriority w:val="39"/>
    <w:unhideWhenUsed/>
    <w:rsid w:val="0087212F"/>
    <w:pPr>
      <w:tabs>
        <w:tab w:val="right" w:leader="dot" w:pos="10070"/>
      </w:tabs>
    </w:pPr>
    <w:rPr>
      <w:sz w:val="24"/>
      <w:szCs w:val="24"/>
    </w:rPr>
  </w:style>
  <w:style w:type="paragraph" w:styleId="TOC3">
    <w:name w:val="toc 3"/>
    <w:basedOn w:val="Normal"/>
    <w:next w:val="Normal"/>
    <w:autoRedefine/>
    <w:uiPriority w:val="39"/>
    <w:unhideWhenUsed/>
    <w:rsid w:val="002C6198"/>
    <w:pPr>
      <w:ind w:left="440"/>
    </w:pPr>
  </w:style>
  <w:style w:type="paragraph" w:styleId="TOC2">
    <w:name w:val="toc 2"/>
    <w:basedOn w:val="Normal"/>
    <w:next w:val="Normal"/>
    <w:autoRedefine/>
    <w:uiPriority w:val="39"/>
    <w:unhideWhenUsed/>
    <w:rsid w:val="00413BC7"/>
    <w:pPr>
      <w:tabs>
        <w:tab w:val="right" w:leader="dot" w:pos="10070"/>
      </w:tabs>
      <w:ind w:left="220"/>
    </w:pPr>
    <w:rPr>
      <w:sz w:val="24"/>
      <w:szCs w:val="24"/>
    </w:rPr>
  </w:style>
  <w:style w:type="character" w:customStyle="1" w:styleId="Heading3Char">
    <w:name w:val="Heading 3 Char"/>
    <w:basedOn w:val="DefaultParagraphFont"/>
    <w:link w:val="Heading3"/>
    <w:uiPriority w:val="9"/>
    <w:semiHidden/>
    <w:rsid w:val="00A13916"/>
    <w:rPr>
      <w:rFonts w:ascii="Cambria" w:eastAsia="Times New Roman" w:hAnsi="Cambria" w:cs="Times New Roman"/>
      <w:b/>
      <w:bCs/>
      <w:color w:val="4F81BD"/>
    </w:rPr>
  </w:style>
  <w:style w:type="paragraph" w:styleId="BodyText">
    <w:name w:val="Body Text"/>
    <w:basedOn w:val="Normal"/>
    <w:link w:val="BodyTextChar"/>
    <w:rsid w:val="00A13916"/>
    <w:rPr>
      <w:sz w:val="20"/>
      <w:szCs w:val="20"/>
    </w:rPr>
  </w:style>
  <w:style w:type="character" w:customStyle="1" w:styleId="BodyTextChar">
    <w:name w:val="Body Text Char"/>
    <w:basedOn w:val="DefaultParagraphFont"/>
    <w:link w:val="BodyText"/>
    <w:rsid w:val="00A13916"/>
    <w:rPr>
      <w:rFonts w:ascii="Calibri" w:eastAsia="Calibri" w:hAnsi="Calibri" w:cs="Times New Roman"/>
      <w:sz w:val="20"/>
      <w:szCs w:val="20"/>
    </w:rPr>
  </w:style>
  <w:style w:type="paragraph" w:customStyle="1" w:styleId="Pa2">
    <w:name w:val="Pa2"/>
    <w:basedOn w:val="Normal"/>
    <w:next w:val="Normal"/>
    <w:rsid w:val="00A13916"/>
    <w:pPr>
      <w:autoSpaceDE w:val="0"/>
      <w:autoSpaceDN w:val="0"/>
      <w:adjustRightInd w:val="0"/>
      <w:spacing w:line="201" w:lineRule="atLeast"/>
    </w:pPr>
    <w:rPr>
      <w:rFonts w:ascii="Garamond" w:hAnsi="Garamond"/>
    </w:rPr>
  </w:style>
  <w:style w:type="paragraph" w:customStyle="1" w:styleId="Pa10">
    <w:name w:val="Pa10"/>
    <w:basedOn w:val="Normal"/>
    <w:next w:val="Normal"/>
    <w:rsid w:val="00A13916"/>
    <w:pPr>
      <w:autoSpaceDE w:val="0"/>
      <w:autoSpaceDN w:val="0"/>
      <w:adjustRightInd w:val="0"/>
      <w:spacing w:line="201" w:lineRule="atLeast"/>
    </w:pPr>
    <w:rPr>
      <w:rFonts w:ascii="Garamond" w:hAnsi="Garamond"/>
    </w:rPr>
  </w:style>
  <w:style w:type="character" w:styleId="CommentReference">
    <w:name w:val="annotation reference"/>
    <w:rsid w:val="00A13916"/>
    <w:rPr>
      <w:sz w:val="16"/>
      <w:szCs w:val="16"/>
    </w:rPr>
  </w:style>
  <w:style w:type="paragraph" w:styleId="CommentText">
    <w:name w:val="annotation text"/>
    <w:basedOn w:val="Normal"/>
    <w:link w:val="CommentTextChar"/>
    <w:rsid w:val="00A13916"/>
    <w:rPr>
      <w:sz w:val="20"/>
      <w:szCs w:val="20"/>
    </w:rPr>
  </w:style>
  <w:style w:type="character" w:customStyle="1" w:styleId="CommentTextChar">
    <w:name w:val="Comment Text Char"/>
    <w:basedOn w:val="DefaultParagraphFont"/>
    <w:link w:val="CommentText"/>
    <w:rsid w:val="00A13916"/>
    <w:rPr>
      <w:rFonts w:ascii="Calibri" w:eastAsia="Calibri" w:hAnsi="Calibri" w:cs="Times New Roman"/>
      <w:sz w:val="20"/>
      <w:szCs w:val="20"/>
    </w:rPr>
  </w:style>
  <w:style w:type="paragraph" w:styleId="ListParagraph">
    <w:name w:val="List Paragraph"/>
    <w:basedOn w:val="Normal"/>
    <w:uiPriority w:val="34"/>
    <w:qFormat/>
    <w:rsid w:val="00A13916"/>
    <w:pPr>
      <w:ind w:left="720"/>
      <w:contextualSpacing/>
    </w:pPr>
  </w:style>
  <w:style w:type="paragraph" w:customStyle="1" w:styleId="Pa1">
    <w:name w:val="Pa1"/>
    <w:basedOn w:val="Normal"/>
    <w:next w:val="Normal"/>
    <w:rsid w:val="009B7BD2"/>
    <w:pPr>
      <w:autoSpaceDE w:val="0"/>
      <w:autoSpaceDN w:val="0"/>
      <w:adjustRightInd w:val="0"/>
      <w:spacing w:line="201" w:lineRule="atLeast"/>
    </w:pPr>
    <w:rPr>
      <w:rFonts w:ascii="Garamond" w:hAnsi="Garamond"/>
    </w:rPr>
  </w:style>
  <w:style w:type="character" w:customStyle="1" w:styleId="Heading2Char">
    <w:name w:val="Heading 2 Char"/>
    <w:basedOn w:val="DefaultParagraphFont"/>
    <w:link w:val="Heading2"/>
    <w:uiPriority w:val="9"/>
    <w:rsid w:val="00D46EAD"/>
    <w:rPr>
      <w:rFonts w:ascii="Cambria" w:eastAsia="Times New Roman" w:hAnsi="Cambria" w:cs="Times New Roman"/>
      <w:b/>
      <w:bCs/>
      <w:color w:val="4F81BD"/>
      <w:sz w:val="26"/>
      <w:szCs w:val="26"/>
    </w:rPr>
  </w:style>
  <w:style w:type="paragraph" w:styleId="Header">
    <w:name w:val="header"/>
    <w:basedOn w:val="Normal"/>
    <w:link w:val="HeaderChar"/>
    <w:rsid w:val="00D46EAD"/>
    <w:pPr>
      <w:tabs>
        <w:tab w:val="center" w:pos="4320"/>
        <w:tab w:val="right" w:pos="8640"/>
      </w:tabs>
      <w:spacing w:before="0" w:after="0" w:line="240" w:lineRule="auto"/>
      <w:jc w:val="left"/>
    </w:pPr>
    <w:rPr>
      <w:rFonts w:ascii="Times New Roman" w:eastAsia="Times New Roman" w:hAnsi="Times New Roman"/>
      <w:sz w:val="24"/>
      <w:szCs w:val="20"/>
    </w:rPr>
  </w:style>
  <w:style w:type="character" w:customStyle="1" w:styleId="HeaderChar">
    <w:name w:val="Header Char"/>
    <w:basedOn w:val="DefaultParagraphFont"/>
    <w:link w:val="Header"/>
    <w:rsid w:val="00D46EAD"/>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D4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46EAD"/>
    <w:rPr>
      <w:rFonts w:ascii="Courier New" w:eastAsia="Times New Roman" w:hAnsi="Courier New" w:cs="Times New Roman"/>
      <w:sz w:val="20"/>
      <w:szCs w:val="20"/>
    </w:rPr>
  </w:style>
  <w:style w:type="paragraph" w:styleId="NormalWeb">
    <w:name w:val="Normal (Web)"/>
    <w:basedOn w:val="Normal"/>
    <w:uiPriority w:val="99"/>
    <w:semiHidden/>
    <w:unhideWhenUsed/>
    <w:rsid w:val="001309F2"/>
    <w:pPr>
      <w:spacing w:before="100" w:beforeAutospacing="1" w:after="100" w:afterAutospacing="1" w:line="240" w:lineRule="auto"/>
      <w:jc w:val="left"/>
    </w:pPr>
    <w:rPr>
      <w:rFonts w:ascii="Times New Roman" w:eastAsia="Times New Roman" w:hAnsi="Times New Roman"/>
      <w:sz w:val="24"/>
      <w:szCs w:val="24"/>
    </w:rPr>
  </w:style>
  <w:style w:type="character" w:styleId="Emphasis">
    <w:name w:val="Emphasis"/>
    <w:uiPriority w:val="20"/>
    <w:qFormat/>
    <w:rsid w:val="00DD2873"/>
    <w:rPr>
      <w:b/>
      <w:i/>
      <w:iCs/>
    </w:rPr>
  </w:style>
  <w:style w:type="paragraph" w:styleId="BodyTextIndent">
    <w:name w:val="Body Text Indent"/>
    <w:basedOn w:val="Normal"/>
    <w:link w:val="BodyTextIndentChar"/>
    <w:rsid w:val="00BE64E0"/>
    <w:pPr>
      <w:spacing w:after="120"/>
      <w:ind w:left="360"/>
    </w:pPr>
  </w:style>
  <w:style w:type="character" w:customStyle="1" w:styleId="BodyTextIndentChar">
    <w:name w:val="Body Text Indent Char"/>
    <w:basedOn w:val="DefaultParagraphFont"/>
    <w:link w:val="BodyTextIndent"/>
    <w:rsid w:val="00BE64E0"/>
    <w:rPr>
      <w:rFonts w:ascii="Calibri" w:eastAsia="Calibri" w:hAnsi="Calibri" w:cs="Times New Roman"/>
    </w:rPr>
  </w:style>
  <w:style w:type="paragraph" w:styleId="BodyTextIndent2">
    <w:name w:val="Body Text Indent 2"/>
    <w:basedOn w:val="Normal"/>
    <w:link w:val="BodyTextIndent2Char"/>
    <w:rsid w:val="00BE64E0"/>
    <w:pPr>
      <w:spacing w:after="120" w:line="480" w:lineRule="auto"/>
      <w:ind w:left="360"/>
    </w:pPr>
  </w:style>
  <w:style w:type="character" w:customStyle="1" w:styleId="BodyTextIndent2Char">
    <w:name w:val="Body Text Indent 2 Char"/>
    <w:basedOn w:val="DefaultParagraphFont"/>
    <w:link w:val="BodyTextIndent2"/>
    <w:rsid w:val="00BE64E0"/>
    <w:rPr>
      <w:rFonts w:ascii="Calibri" w:eastAsia="Calibri" w:hAnsi="Calibri" w:cs="Times New Roman"/>
    </w:rPr>
  </w:style>
  <w:style w:type="paragraph" w:styleId="FootnoteText">
    <w:name w:val="footnote text"/>
    <w:basedOn w:val="Normal"/>
    <w:link w:val="FootnoteTextChar"/>
    <w:semiHidden/>
    <w:rsid w:val="00BE64E0"/>
    <w:pPr>
      <w:spacing w:before="0" w:after="0" w:line="240" w:lineRule="auto"/>
      <w:jc w:val="left"/>
    </w:pPr>
    <w:rPr>
      <w:rFonts w:ascii="Times New Roman" w:eastAsia="Times New Roman" w:hAnsi="Times New Roman"/>
      <w:sz w:val="24"/>
      <w:szCs w:val="20"/>
    </w:rPr>
  </w:style>
  <w:style w:type="character" w:customStyle="1" w:styleId="FootnoteTextChar">
    <w:name w:val="Footnote Text Char"/>
    <w:basedOn w:val="DefaultParagraphFont"/>
    <w:link w:val="FootnoteText"/>
    <w:semiHidden/>
    <w:rsid w:val="00BE64E0"/>
    <w:rPr>
      <w:rFonts w:ascii="Times New Roman" w:eastAsia="Times New Roman" w:hAnsi="Times New Roman" w:cs="Times New Roman"/>
      <w:sz w:val="24"/>
      <w:szCs w:val="20"/>
    </w:rPr>
  </w:style>
  <w:style w:type="character" w:styleId="FootnoteReference">
    <w:name w:val="footnote reference"/>
    <w:semiHidden/>
    <w:rsid w:val="00BE64E0"/>
    <w:rPr>
      <w:vertAlign w:val="superscript"/>
    </w:rPr>
  </w:style>
  <w:style w:type="paragraph" w:styleId="Footer">
    <w:name w:val="footer"/>
    <w:basedOn w:val="Normal"/>
    <w:link w:val="FooterChar"/>
    <w:uiPriority w:val="99"/>
    <w:unhideWhenUsed/>
    <w:rsid w:val="009811C3"/>
    <w:pPr>
      <w:tabs>
        <w:tab w:val="center" w:pos="4680"/>
        <w:tab w:val="right" w:pos="9360"/>
      </w:tabs>
    </w:pPr>
  </w:style>
  <w:style w:type="character" w:customStyle="1" w:styleId="FooterChar">
    <w:name w:val="Footer Char"/>
    <w:basedOn w:val="DefaultParagraphFont"/>
    <w:link w:val="Footer"/>
    <w:uiPriority w:val="99"/>
    <w:rsid w:val="009811C3"/>
    <w:rPr>
      <w:rFonts w:ascii="Calibri" w:eastAsia="Calibri" w:hAnsi="Calibri" w:cs="Times New Roman"/>
    </w:rPr>
  </w:style>
  <w:style w:type="paragraph" w:styleId="Title">
    <w:name w:val="Title"/>
    <w:basedOn w:val="Normal"/>
    <w:link w:val="TitleChar"/>
    <w:qFormat/>
    <w:rsid w:val="006700D7"/>
    <w:pPr>
      <w:spacing w:before="0" w:after="0" w:line="240" w:lineRule="auto"/>
      <w:jc w:val="center"/>
    </w:pPr>
    <w:rPr>
      <w:rFonts w:ascii="Times New Roman" w:eastAsia="Times New Roman" w:hAnsi="Times New Roman"/>
      <w:b/>
      <w:bCs/>
      <w:sz w:val="40"/>
      <w:szCs w:val="24"/>
    </w:rPr>
  </w:style>
  <w:style w:type="character" w:customStyle="1" w:styleId="TitleChar">
    <w:name w:val="Title Char"/>
    <w:basedOn w:val="DefaultParagraphFont"/>
    <w:link w:val="Title"/>
    <w:rsid w:val="006700D7"/>
    <w:rPr>
      <w:rFonts w:ascii="Times New Roman" w:eastAsia="Times New Roman" w:hAnsi="Times New Roman" w:cs="Times New Roman"/>
      <w:b/>
      <w:bCs/>
      <w:sz w:val="40"/>
      <w:szCs w:val="24"/>
    </w:rPr>
  </w:style>
  <w:style w:type="paragraph" w:styleId="BalloonText">
    <w:name w:val="Balloon Text"/>
    <w:basedOn w:val="Normal"/>
    <w:link w:val="BalloonTextChar"/>
    <w:uiPriority w:val="99"/>
    <w:semiHidden/>
    <w:unhideWhenUsed/>
    <w:rsid w:val="00EE004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043"/>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B909B2"/>
    <w:pPr>
      <w:spacing w:line="240" w:lineRule="auto"/>
    </w:pPr>
    <w:rPr>
      <w:b/>
      <w:bCs/>
    </w:rPr>
  </w:style>
  <w:style w:type="character" w:customStyle="1" w:styleId="CommentSubjectChar">
    <w:name w:val="Comment Subject Char"/>
    <w:basedOn w:val="CommentTextChar"/>
    <w:link w:val="CommentSubject"/>
    <w:uiPriority w:val="99"/>
    <w:semiHidden/>
    <w:rsid w:val="00B909B2"/>
    <w:rPr>
      <w:rFonts w:ascii="Calibri" w:eastAsia="Calibri" w:hAnsi="Calibri" w:cs="Times New Roman"/>
      <w:b/>
      <w:bCs/>
      <w:sz w:val="20"/>
      <w:szCs w:val="20"/>
    </w:rPr>
  </w:style>
  <w:style w:type="paragraph" w:styleId="Revision">
    <w:name w:val="Revision"/>
    <w:hidden/>
    <w:uiPriority w:val="99"/>
    <w:semiHidden/>
    <w:rsid w:val="00315682"/>
    <w:rPr>
      <w:sz w:val="22"/>
      <w:szCs w:val="22"/>
    </w:rPr>
  </w:style>
  <w:style w:type="character" w:styleId="FollowedHyperlink">
    <w:name w:val="FollowedHyperlink"/>
    <w:basedOn w:val="DefaultParagraphFont"/>
    <w:uiPriority w:val="99"/>
    <w:semiHidden/>
    <w:unhideWhenUsed/>
    <w:rsid w:val="00843F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44649">
      <w:bodyDiv w:val="1"/>
      <w:marLeft w:val="0"/>
      <w:marRight w:val="0"/>
      <w:marTop w:val="0"/>
      <w:marBottom w:val="0"/>
      <w:divBdr>
        <w:top w:val="none" w:sz="0" w:space="0" w:color="auto"/>
        <w:left w:val="none" w:sz="0" w:space="0" w:color="auto"/>
        <w:bottom w:val="none" w:sz="0" w:space="0" w:color="auto"/>
        <w:right w:val="none" w:sz="0" w:space="0" w:color="auto"/>
      </w:divBdr>
      <w:divsChild>
        <w:div w:id="271786872">
          <w:marLeft w:val="0"/>
          <w:marRight w:val="0"/>
          <w:marTop w:val="0"/>
          <w:marBottom w:val="0"/>
          <w:divBdr>
            <w:top w:val="none" w:sz="0" w:space="0" w:color="auto"/>
            <w:left w:val="none" w:sz="0" w:space="0" w:color="auto"/>
            <w:bottom w:val="none" w:sz="0" w:space="0" w:color="auto"/>
            <w:right w:val="none" w:sz="0" w:space="0" w:color="auto"/>
          </w:divBdr>
          <w:divsChild>
            <w:div w:id="198858882">
              <w:marLeft w:val="0"/>
              <w:marRight w:val="0"/>
              <w:marTop w:val="0"/>
              <w:marBottom w:val="0"/>
              <w:divBdr>
                <w:top w:val="none" w:sz="0" w:space="0" w:color="auto"/>
                <w:left w:val="none" w:sz="0" w:space="0" w:color="auto"/>
                <w:bottom w:val="none" w:sz="0" w:space="0" w:color="auto"/>
                <w:right w:val="none" w:sz="0" w:space="0" w:color="auto"/>
              </w:divBdr>
              <w:divsChild>
                <w:div w:id="9525992">
                  <w:marLeft w:val="0"/>
                  <w:marRight w:val="0"/>
                  <w:marTop w:val="0"/>
                  <w:marBottom w:val="0"/>
                  <w:divBdr>
                    <w:top w:val="none" w:sz="0" w:space="0" w:color="auto"/>
                    <w:left w:val="none" w:sz="0" w:space="0" w:color="auto"/>
                    <w:bottom w:val="none" w:sz="0" w:space="0" w:color="auto"/>
                    <w:right w:val="none" w:sz="0" w:space="0" w:color="auto"/>
                  </w:divBdr>
                  <w:divsChild>
                    <w:div w:id="130291590">
                      <w:marLeft w:val="0"/>
                      <w:marRight w:val="0"/>
                      <w:marTop w:val="0"/>
                      <w:marBottom w:val="0"/>
                      <w:divBdr>
                        <w:top w:val="none" w:sz="0" w:space="0" w:color="auto"/>
                        <w:left w:val="none" w:sz="0" w:space="0" w:color="auto"/>
                        <w:bottom w:val="none" w:sz="0" w:space="0" w:color="auto"/>
                        <w:right w:val="none" w:sz="0" w:space="0" w:color="auto"/>
                      </w:divBdr>
                      <w:divsChild>
                        <w:div w:id="219873664">
                          <w:marLeft w:val="0"/>
                          <w:marRight w:val="0"/>
                          <w:marTop w:val="0"/>
                          <w:marBottom w:val="0"/>
                          <w:divBdr>
                            <w:top w:val="none" w:sz="0" w:space="0" w:color="auto"/>
                            <w:left w:val="none" w:sz="0" w:space="0" w:color="auto"/>
                            <w:bottom w:val="none" w:sz="0" w:space="0" w:color="auto"/>
                            <w:right w:val="none" w:sz="0" w:space="0" w:color="auto"/>
                          </w:divBdr>
                          <w:divsChild>
                            <w:div w:id="75008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794504">
      <w:bodyDiv w:val="1"/>
      <w:marLeft w:val="0"/>
      <w:marRight w:val="0"/>
      <w:marTop w:val="0"/>
      <w:marBottom w:val="0"/>
      <w:divBdr>
        <w:top w:val="none" w:sz="0" w:space="0" w:color="auto"/>
        <w:left w:val="none" w:sz="0" w:space="0" w:color="auto"/>
        <w:bottom w:val="none" w:sz="0" w:space="0" w:color="auto"/>
        <w:right w:val="none" w:sz="0" w:space="0" w:color="auto"/>
      </w:divBdr>
    </w:div>
    <w:div w:id="203804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evc.edu/slo/examples/student_services/DSP_survey.pdf" TargetMode="External"/><Relationship Id="rId4" Type="http://schemas.microsoft.com/office/2007/relationships/stylesWithEffects" Target="stylesWithEffects.xml"/><Relationship Id="rId9" Type="http://schemas.openxmlformats.org/officeDocument/2006/relationships/hyperlink" Target="http://www.evc.edu/slo/examples/student_services/DSP.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SLO Assessment Feedback 12-13 PRs</sjeccdGroup>
    <b6v5 xmlns="d394ab7b-a476-4483-8595-f8818f3c6f3b" xsi:nil="true"/>
  </documentManagement>
</p:properties>
</file>

<file path=customXml/itemProps1.xml><?xml version="1.0" encoding="utf-8"?>
<ds:datastoreItem xmlns:ds="http://schemas.openxmlformats.org/officeDocument/2006/customXml" ds:itemID="{814B4668-61B6-4A6E-90EE-D330B67C99F8}"/>
</file>

<file path=customXml/itemProps2.xml><?xml version="1.0" encoding="utf-8"?>
<ds:datastoreItem xmlns:ds="http://schemas.openxmlformats.org/officeDocument/2006/customXml" ds:itemID="{C4B01905-FE56-4069-949D-A94EA34B4E06}"/>
</file>

<file path=customXml/itemProps3.xml><?xml version="1.0" encoding="utf-8"?>
<ds:datastoreItem xmlns:ds="http://schemas.openxmlformats.org/officeDocument/2006/customXml" ds:itemID="{48297C92-2F26-40CE-A4BE-CB51F604213B}"/>
</file>

<file path=customXml/itemProps4.xml><?xml version="1.0" encoding="utf-8"?>
<ds:datastoreItem xmlns:ds="http://schemas.openxmlformats.org/officeDocument/2006/customXml" ds:itemID="{F578C842-2477-41D7-90E1-60ABECB44DE6}"/>
</file>

<file path=docProps/app.xml><?xml version="1.0" encoding="utf-8"?>
<Properties xmlns="http://schemas.openxmlformats.org/officeDocument/2006/extended-properties" xmlns:vt="http://schemas.openxmlformats.org/officeDocument/2006/docPropsVTypes">
  <Template>Normal</Template>
  <TotalTime>13</TotalTime>
  <Pages>10</Pages>
  <Words>2844</Words>
  <Characters>16216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19022</CharactersWithSpaces>
  <SharedDoc>false</SharedDoc>
  <HLinks>
    <vt:vector size="156" baseType="variant">
      <vt:variant>
        <vt:i4>3997809</vt:i4>
      </vt:variant>
      <vt:variant>
        <vt:i4>153</vt:i4>
      </vt:variant>
      <vt:variant>
        <vt:i4>0</vt:i4>
      </vt:variant>
      <vt:variant>
        <vt:i4>5</vt:i4>
      </vt:variant>
      <vt:variant>
        <vt:lpwstr>http://www.cpec.ca.gov/OnLineData/TransferPathwayChart.asp?Inst=435679</vt:lpwstr>
      </vt:variant>
      <vt:variant>
        <vt:lpwstr/>
      </vt:variant>
      <vt:variant>
        <vt:i4>1769525</vt:i4>
      </vt:variant>
      <vt:variant>
        <vt:i4>146</vt:i4>
      </vt:variant>
      <vt:variant>
        <vt:i4>0</vt:i4>
      </vt:variant>
      <vt:variant>
        <vt:i4>5</vt:i4>
      </vt:variant>
      <vt:variant>
        <vt:lpwstr/>
      </vt:variant>
      <vt:variant>
        <vt:lpwstr>_Toc200249379</vt:lpwstr>
      </vt:variant>
      <vt:variant>
        <vt:i4>1769525</vt:i4>
      </vt:variant>
      <vt:variant>
        <vt:i4>140</vt:i4>
      </vt:variant>
      <vt:variant>
        <vt:i4>0</vt:i4>
      </vt:variant>
      <vt:variant>
        <vt:i4>5</vt:i4>
      </vt:variant>
      <vt:variant>
        <vt:lpwstr/>
      </vt:variant>
      <vt:variant>
        <vt:lpwstr>_Toc200249378</vt:lpwstr>
      </vt:variant>
      <vt:variant>
        <vt:i4>1769525</vt:i4>
      </vt:variant>
      <vt:variant>
        <vt:i4>134</vt:i4>
      </vt:variant>
      <vt:variant>
        <vt:i4>0</vt:i4>
      </vt:variant>
      <vt:variant>
        <vt:i4>5</vt:i4>
      </vt:variant>
      <vt:variant>
        <vt:lpwstr/>
      </vt:variant>
      <vt:variant>
        <vt:lpwstr>_Toc200249376</vt:lpwstr>
      </vt:variant>
      <vt:variant>
        <vt:i4>1769525</vt:i4>
      </vt:variant>
      <vt:variant>
        <vt:i4>128</vt:i4>
      </vt:variant>
      <vt:variant>
        <vt:i4>0</vt:i4>
      </vt:variant>
      <vt:variant>
        <vt:i4>5</vt:i4>
      </vt:variant>
      <vt:variant>
        <vt:lpwstr/>
      </vt:variant>
      <vt:variant>
        <vt:lpwstr>_Toc200249375</vt:lpwstr>
      </vt:variant>
      <vt:variant>
        <vt:i4>1769525</vt:i4>
      </vt:variant>
      <vt:variant>
        <vt:i4>122</vt:i4>
      </vt:variant>
      <vt:variant>
        <vt:i4>0</vt:i4>
      </vt:variant>
      <vt:variant>
        <vt:i4>5</vt:i4>
      </vt:variant>
      <vt:variant>
        <vt:lpwstr/>
      </vt:variant>
      <vt:variant>
        <vt:lpwstr>_Toc200249374</vt:lpwstr>
      </vt:variant>
      <vt:variant>
        <vt:i4>1769525</vt:i4>
      </vt:variant>
      <vt:variant>
        <vt:i4>116</vt:i4>
      </vt:variant>
      <vt:variant>
        <vt:i4>0</vt:i4>
      </vt:variant>
      <vt:variant>
        <vt:i4>5</vt:i4>
      </vt:variant>
      <vt:variant>
        <vt:lpwstr/>
      </vt:variant>
      <vt:variant>
        <vt:lpwstr>_Toc200249373</vt:lpwstr>
      </vt:variant>
      <vt:variant>
        <vt:i4>1769525</vt:i4>
      </vt:variant>
      <vt:variant>
        <vt:i4>110</vt:i4>
      </vt:variant>
      <vt:variant>
        <vt:i4>0</vt:i4>
      </vt:variant>
      <vt:variant>
        <vt:i4>5</vt:i4>
      </vt:variant>
      <vt:variant>
        <vt:lpwstr/>
      </vt:variant>
      <vt:variant>
        <vt:lpwstr>_Toc200249372</vt:lpwstr>
      </vt:variant>
      <vt:variant>
        <vt:i4>1769525</vt:i4>
      </vt:variant>
      <vt:variant>
        <vt:i4>104</vt:i4>
      </vt:variant>
      <vt:variant>
        <vt:i4>0</vt:i4>
      </vt:variant>
      <vt:variant>
        <vt:i4>5</vt:i4>
      </vt:variant>
      <vt:variant>
        <vt:lpwstr/>
      </vt:variant>
      <vt:variant>
        <vt:lpwstr>_Toc200249371</vt:lpwstr>
      </vt:variant>
      <vt:variant>
        <vt:i4>1769525</vt:i4>
      </vt:variant>
      <vt:variant>
        <vt:i4>98</vt:i4>
      </vt:variant>
      <vt:variant>
        <vt:i4>0</vt:i4>
      </vt:variant>
      <vt:variant>
        <vt:i4>5</vt:i4>
      </vt:variant>
      <vt:variant>
        <vt:lpwstr/>
      </vt:variant>
      <vt:variant>
        <vt:lpwstr>_Toc200249370</vt:lpwstr>
      </vt:variant>
      <vt:variant>
        <vt:i4>1703989</vt:i4>
      </vt:variant>
      <vt:variant>
        <vt:i4>92</vt:i4>
      </vt:variant>
      <vt:variant>
        <vt:i4>0</vt:i4>
      </vt:variant>
      <vt:variant>
        <vt:i4>5</vt:i4>
      </vt:variant>
      <vt:variant>
        <vt:lpwstr/>
      </vt:variant>
      <vt:variant>
        <vt:lpwstr>_Toc200249368</vt:lpwstr>
      </vt:variant>
      <vt:variant>
        <vt:i4>1703989</vt:i4>
      </vt:variant>
      <vt:variant>
        <vt:i4>86</vt:i4>
      </vt:variant>
      <vt:variant>
        <vt:i4>0</vt:i4>
      </vt:variant>
      <vt:variant>
        <vt:i4>5</vt:i4>
      </vt:variant>
      <vt:variant>
        <vt:lpwstr/>
      </vt:variant>
      <vt:variant>
        <vt:lpwstr>_Toc200249366</vt:lpwstr>
      </vt:variant>
      <vt:variant>
        <vt:i4>1703989</vt:i4>
      </vt:variant>
      <vt:variant>
        <vt:i4>80</vt:i4>
      </vt:variant>
      <vt:variant>
        <vt:i4>0</vt:i4>
      </vt:variant>
      <vt:variant>
        <vt:i4>5</vt:i4>
      </vt:variant>
      <vt:variant>
        <vt:lpwstr/>
      </vt:variant>
      <vt:variant>
        <vt:lpwstr>_Toc200249365</vt:lpwstr>
      </vt:variant>
      <vt:variant>
        <vt:i4>1703989</vt:i4>
      </vt:variant>
      <vt:variant>
        <vt:i4>74</vt:i4>
      </vt:variant>
      <vt:variant>
        <vt:i4>0</vt:i4>
      </vt:variant>
      <vt:variant>
        <vt:i4>5</vt:i4>
      </vt:variant>
      <vt:variant>
        <vt:lpwstr/>
      </vt:variant>
      <vt:variant>
        <vt:lpwstr>_Toc200249364</vt:lpwstr>
      </vt:variant>
      <vt:variant>
        <vt:i4>1703989</vt:i4>
      </vt:variant>
      <vt:variant>
        <vt:i4>68</vt:i4>
      </vt:variant>
      <vt:variant>
        <vt:i4>0</vt:i4>
      </vt:variant>
      <vt:variant>
        <vt:i4>5</vt:i4>
      </vt:variant>
      <vt:variant>
        <vt:lpwstr/>
      </vt:variant>
      <vt:variant>
        <vt:lpwstr>_Toc200249363</vt:lpwstr>
      </vt:variant>
      <vt:variant>
        <vt:i4>1703989</vt:i4>
      </vt:variant>
      <vt:variant>
        <vt:i4>62</vt:i4>
      </vt:variant>
      <vt:variant>
        <vt:i4>0</vt:i4>
      </vt:variant>
      <vt:variant>
        <vt:i4>5</vt:i4>
      </vt:variant>
      <vt:variant>
        <vt:lpwstr/>
      </vt:variant>
      <vt:variant>
        <vt:lpwstr>_Toc200249362</vt:lpwstr>
      </vt:variant>
      <vt:variant>
        <vt:i4>1703989</vt:i4>
      </vt:variant>
      <vt:variant>
        <vt:i4>56</vt:i4>
      </vt:variant>
      <vt:variant>
        <vt:i4>0</vt:i4>
      </vt:variant>
      <vt:variant>
        <vt:i4>5</vt:i4>
      </vt:variant>
      <vt:variant>
        <vt:lpwstr/>
      </vt:variant>
      <vt:variant>
        <vt:lpwstr>_Toc200249361</vt:lpwstr>
      </vt:variant>
      <vt:variant>
        <vt:i4>1638453</vt:i4>
      </vt:variant>
      <vt:variant>
        <vt:i4>50</vt:i4>
      </vt:variant>
      <vt:variant>
        <vt:i4>0</vt:i4>
      </vt:variant>
      <vt:variant>
        <vt:i4>5</vt:i4>
      </vt:variant>
      <vt:variant>
        <vt:lpwstr/>
      </vt:variant>
      <vt:variant>
        <vt:lpwstr>_Toc200249359</vt:lpwstr>
      </vt:variant>
      <vt:variant>
        <vt:i4>1638453</vt:i4>
      </vt:variant>
      <vt:variant>
        <vt:i4>44</vt:i4>
      </vt:variant>
      <vt:variant>
        <vt:i4>0</vt:i4>
      </vt:variant>
      <vt:variant>
        <vt:i4>5</vt:i4>
      </vt:variant>
      <vt:variant>
        <vt:lpwstr/>
      </vt:variant>
      <vt:variant>
        <vt:lpwstr>_Toc200249358</vt:lpwstr>
      </vt:variant>
      <vt:variant>
        <vt:i4>1638453</vt:i4>
      </vt:variant>
      <vt:variant>
        <vt:i4>38</vt:i4>
      </vt:variant>
      <vt:variant>
        <vt:i4>0</vt:i4>
      </vt:variant>
      <vt:variant>
        <vt:i4>5</vt:i4>
      </vt:variant>
      <vt:variant>
        <vt:lpwstr/>
      </vt:variant>
      <vt:variant>
        <vt:lpwstr>_Toc200249357</vt:lpwstr>
      </vt:variant>
      <vt:variant>
        <vt:i4>1638453</vt:i4>
      </vt:variant>
      <vt:variant>
        <vt:i4>32</vt:i4>
      </vt:variant>
      <vt:variant>
        <vt:i4>0</vt:i4>
      </vt:variant>
      <vt:variant>
        <vt:i4>5</vt:i4>
      </vt:variant>
      <vt:variant>
        <vt:lpwstr/>
      </vt:variant>
      <vt:variant>
        <vt:lpwstr>_Toc200249356</vt:lpwstr>
      </vt:variant>
      <vt:variant>
        <vt:i4>1638453</vt:i4>
      </vt:variant>
      <vt:variant>
        <vt:i4>26</vt:i4>
      </vt:variant>
      <vt:variant>
        <vt:i4>0</vt:i4>
      </vt:variant>
      <vt:variant>
        <vt:i4>5</vt:i4>
      </vt:variant>
      <vt:variant>
        <vt:lpwstr/>
      </vt:variant>
      <vt:variant>
        <vt:lpwstr>_Toc200249355</vt:lpwstr>
      </vt:variant>
      <vt:variant>
        <vt:i4>1638453</vt:i4>
      </vt:variant>
      <vt:variant>
        <vt:i4>20</vt:i4>
      </vt:variant>
      <vt:variant>
        <vt:i4>0</vt:i4>
      </vt:variant>
      <vt:variant>
        <vt:i4>5</vt:i4>
      </vt:variant>
      <vt:variant>
        <vt:lpwstr/>
      </vt:variant>
      <vt:variant>
        <vt:lpwstr>_Toc200249352</vt:lpwstr>
      </vt:variant>
      <vt:variant>
        <vt:i4>1638453</vt:i4>
      </vt:variant>
      <vt:variant>
        <vt:i4>14</vt:i4>
      </vt:variant>
      <vt:variant>
        <vt:i4>0</vt:i4>
      </vt:variant>
      <vt:variant>
        <vt:i4>5</vt:i4>
      </vt:variant>
      <vt:variant>
        <vt:lpwstr/>
      </vt:variant>
      <vt:variant>
        <vt:lpwstr>_Toc200249351</vt:lpwstr>
      </vt:variant>
      <vt:variant>
        <vt:i4>1638453</vt:i4>
      </vt:variant>
      <vt:variant>
        <vt:i4>8</vt:i4>
      </vt:variant>
      <vt:variant>
        <vt:i4>0</vt:i4>
      </vt:variant>
      <vt:variant>
        <vt:i4>5</vt:i4>
      </vt:variant>
      <vt:variant>
        <vt:lpwstr/>
      </vt:variant>
      <vt:variant>
        <vt:lpwstr>_Toc200249350</vt:lpwstr>
      </vt:variant>
      <vt:variant>
        <vt:i4>1572917</vt:i4>
      </vt:variant>
      <vt:variant>
        <vt:i4>2</vt:i4>
      </vt:variant>
      <vt:variant>
        <vt:i4>0</vt:i4>
      </vt:variant>
      <vt:variant>
        <vt:i4>5</vt:i4>
      </vt:variant>
      <vt:variant>
        <vt:lpwstr/>
      </vt:variant>
      <vt:variant>
        <vt:lpwstr>_Toc200249349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dc:title>
  <dc:creator>Evergreen Valley College</dc:creator>
  <cp:lastModifiedBy>LAPEN</cp:lastModifiedBy>
  <cp:revision>6</cp:revision>
  <cp:lastPrinted>2012-10-25T00:44:00Z</cp:lastPrinted>
  <dcterms:created xsi:type="dcterms:W3CDTF">2012-12-13T00:30:00Z</dcterms:created>
  <dcterms:modified xsi:type="dcterms:W3CDTF">2012-12-13T00:43:00Z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